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6213" w:rsidRDefault="00056213" w:rsidP="00C9599C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486BD7">
        <w:rPr>
          <w:rFonts w:ascii="Times New Roman" w:eastAsia="Calibri" w:hAnsi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:rsidR="002B2AAE" w:rsidRPr="00486BD7" w:rsidRDefault="002B2AAE" w:rsidP="00C9599C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056213" w:rsidRPr="00486BD7" w:rsidRDefault="00056213" w:rsidP="00C9599C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486BD7">
        <w:rPr>
          <w:rFonts w:ascii="Times New Roman" w:eastAsia="Calibri" w:hAnsi="Times New Roman"/>
          <w:sz w:val="28"/>
          <w:szCs w:val="28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4C7098" w:rsidRDefault="004C7098" w:rsidP="004C7098">
      <w:pPr>
        <w:ind w:left="5529"/>
        <w:rPr>
          <w:rFonts w:ascii="Times New Roman" w:eastAsia="Calibri" w:hAnsi="Times New Roman"/>
          <w:sz w:val="28"/>
          <w:szCs w:val="28"/>
        </w:rPr>
      </w:pPr>
    </w:p>
    <w:p w:rsidR="004C7098" w:rsidRPr="0025434C" w:rsidRDefault="004C7098" w:rsidP="004C7098">
      <w:pPr>
        <w:ind w:left="5529"/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Утверждаю</w:t>
      </w:r>
    </w:p>
    <w:p w:rsidR="004C7098" w:rsidRPr="0025434C" w:rsidRDefault="004C7098" w:rsidP="004C7098">
      <w:pPr>
        <w:ind w:left="5529"/>
        <w:rPr>
          <w:rFonts w:ascii="Times New Roman" w:eastAsia="Calibri" w:hAnsi="Times New Roman"/>
          <w:sz w:val="28"/>
          <w:szCs w:val="28"/>
        </w:rPr>
      </w:pPr>
      <w:proofErr w:type="gramStart"/>
      <w:r w:rsidRPr="0025434C">
        <w:rPr>
          <w:rFonts w:ascii="Times New Roman" w:eastAsia="Calibri" w:hAnsi="Times New Roman"/>
          <w:sz w:val="28"/>
          <w:szCs w:val="28"/>
        </w:rPr>
        <w:t>Директор  ГАПОУ</w:t>
      </w:r>
      <w:proofErr w:type="gramEnd"/>
      <w:r w:rsidRPr="0025434C">
        <w:rPr>
          <w:rFonts w:ascii="Times New Roman" w:eastAsia="Calibri" w:hAnsi="Times New Roman"/>
          <w:sz w:val="28"/>
          <w:szCs w:val="28"/>
        </w:rPr>
        <w:t xml:space="preserve"> СО «Нижнетагильский строительный колледж»</w:t>
      </w:r>
    </w:p>
    <w:p w:rsidR="004C7098" w:rsidRPr="0025434C" w:rsidRDefault="004C7098" w:rsidP="004C7098">
      <w:pPr>
        <w:ind w:left="5529"/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_______________ Морозов О.В.</w:t>
      </w:r>
    </w:p>
    <w:p w:rsidR="004C7098" w:rsidRPr="0025434C" w:rsidRDefault="004C7098" w:rsidP="004C7098">
      <w:pPr>
        <w:ind w:left="5529"/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 xml:space="preserve"> «_____</w:t>
      </w:r>
      <w:proofErr w:type="gramStart"/>
      <w:r w:rsidRPr="0025434C">
        <w:rPr>
          <w:rFonts w:ascii="Times New Roman" w:eastAsia="Calibri" w:hAnsi="Times New Roman"/>
          <w:sz w:val="28"/>
          <w:szCs w:val="28"/>
        </w:rPr>
        <w:t>_»_</w:t>
      </w:r>
      <w:proofErr w:type="gramEnd"/>
      <w:r w:rsidRPr="0025434C">
        <w:rPr>
          <w:rFonts w:ascii="Times New Roman" w:eastAsia="Calibri" w:hAnsi="Times New Roman"/>
          <w:sz w:val="28"/>
          <w:szCs w:val="28"/>
        </w:rPr>
        <w:t>____________</w:t>
      </w:r>
      <w:r w:rsidR="009D0006">
        <w:rPr>
          <w:rFonts w:ascii="Times New Roman" w:eastAsia="Calibri" w:hAnsi="Times New Roman"/>
          <w:sz w:val="28"/>
          <w:szCs w:val="28"/>
        </w:rPr>
        <w:t>2024</w:t>
      </w:r>
      <w:r w:rsidRPr="0025434C">
        <w:rPr>
          <w:rFonts w:ascii="Times New Roman" w:eastAsia="Calibri" w:hAnsi="Times New Roman"/>
          <w:sz w:val="28"/>
          <w:szCs w:val="28"/>
        </w:rPr>
        <w:t xml:space="preserve"> г.</w:t>
      </w:r>
    </w:p>
    <w:p w:rsidR="00056213" w:rsidRDefault="00056213" w:rsidP="00C9599C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C7098" w:rsidRDefault="004C7098" w:rsidP="00C9599C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C7098" w:rsidRPr="00486BD7" w:rsidRDefault="004C7098" w:rsidP="00C9599C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7A35E8" w:rsidRPr="002B2AAE" w:rsidRDefault="00056213" w:rsidP="00C9599C">
      <w:pPr>
        <w:spacing w:after="0" w:line="360" w:lineRule="auto"/>
        <w:jc w:val="center"/>
        <w:rPr>
          <w:rFonts w:ascii="Times New Roman" w:eastAsia="Times New Roman" w:hAnsi="Times New Roman"/>
          <w:sz w:val="32"/>
          <w:szCs w:val="28"/>
        </w:rPr>
      </w:pPr>
      <w:r w:rsidRPr="002B2AAE">
        <w:rPr>
          <w:rFonts w:ascii="Times New Roman" w:eastAsia="Times New Roman" w:hAnsi="Times New Roman"/>
          <w:sz w:val="32"/>
          <w:szCs w:val="28"/>
        </w:rPr>
        <w:t xml:space="preserve">РАБОЧАЯ ПРОГРАММА </w:t>
      </w:r>
    </w:p>
    <w:p w:rsidR="00056213" w:rsidRPr="002B2AAE" w:rsidRDefault="00056213" w:rsidP="00C9599C">
      <w:pPr>
        <w:spacing w:after="0" w:line="360" w:lineRule="auto"/>
        <w:jc w:val="center"/>
        <w:rPr>
          <w:rFonts w:ascii="Times New Roman" w:eastAsia="Times New Roman" w:hAnsi="Times New Roman"/>
          <w:sz w:val="32"/>
          <w:szCs w:val="28"/>
        </w:rPr>
      </w:pPr>
      <w:r w:rsidRPr="002B2AAE">
        <w:rPr>
          <w:rFonts w:ascii="Times New Roman" w:eastAsia="Times New Roman" w:hAnsi="Times New Roman"/>
          <w:sz w:val="32"/>
          <w:szCs w:val="28"/>
        </w:rPr>
        <w:t>ПМ.02 «</w:t>
      </w:r>
      <w:r w:rsidR="00223D6B" w:rsidRPr="002B2AAE">
        <w:rPr>
          <w:rFonts w:ascii="Times New Roman" w:eastAsia="PMingLiU" w:hAnsi="Times New Roman"/>
          <w:iCs/>
          <w:sz w:val="32"/>
          <w:szCs w:val="28"/>
        </w:rPr>
        <w:t>Осуществление интеграции программных модулей</w:t>
      </w:r>
      <w:r w:rsidRPr="002B2AAE">
        <w:rPr>
          <w:rFonts w:ascii="Times New Roman" w:eastAsia="Times New Roman" w:hAnsi="Times New Roman"/>
          <w:sz w:val="32"/>
          <w:szCs w:val="28"/>
        </w:rPr>
        <w:t>»</w:t>
      </w:r>
    </w:p>
    <w:p w:rsidR="00056213" w:rsidRPr="00486BD7" w:rsidRDefault="00056213" w:rsidP="00C9599C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56213" w:rsidRPr="00486BD7" w:rsidRDefault="00056213" w:rsidP="00C9599C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056213" w:rsidRPr="00486BD7" w:rsidRDefault="00056213" w:rsidP="00C9599C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056213" w:rsidRPr="00486BD7" w:rsidRDefault="00056213" w:rsidP="00C9599C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486BD7">
        <w:rPr>
          <w:rFonts w:ascii="Times New Roman" w:eastAsia="Calibri" w:hAnsi="Times New Roman"/>
          <w:sz w:val="28"/>
          <w:szCs w:val="28"/>
        </w:rPr>
        <w:t>для специальности СПО</w:t>
      </w:r>
    </w:p>
    <w:p w:rsidR="00056213" w:rsidRPr="00486BD7" w:rsidRDefault="00056213" w:rsidP="00C9599C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486BD7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:rsidR="00056213" w:rsidRPr="00486BD7" w:rsidRDefault="00056213" w:rsidP="00C9599C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486BD7">
        <w:rPr>
          <w:rFonts w:ascii="Times New Roman" w:eastAsia="Calibri" w:hAnsi="Times New Roman"/>
          <w:sz w:val="28"/>
          <w:szCs w:val="28"/>
        </w:rPr>
        <w:t>Форма обучения: очная</w:t>
      </w:r>
    </w:p>
    <w:p w:rsidR="00056213" w:rsidRPr="00486BD7" w:rsidRDefault="00056213" w:rsidP="00C9599C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486BD7">
        <w:rPr>
          <w:rFonts w:ascii="Times New Roman" w:eastAsia="Calibri" w:hAnsi="Times New Roman"/>
          <w:sz w:val="28"/>
          <w:szCs w:val="28"/>
        </w:rPr>
        <w:t>Срок обучения:3 года 10 месяцев</w:t>
      </w:r>
    </w:p>
    <w:p w:rsidR="00056213" w:rsidRPr="00486BD7" w:rsidRDefault="00056213" w:rsidP="00C9599C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486BD7">
        <w:rPr>
          <w:rFonts w:ascii="Times New Roman" w:eastAsia="Calibri" w:hAnsi="Times New Roman"/>
          <w:sz w:val="28"/>
          <w:szCs w:val="28"/>
        </w:rPr>
        <w:t>Уровень освоения: базовый</w:t>
      </w:r>
    </w:p>
    <w:p w:rsidR="00056213" w:rsidRPr="00486BD7" w:rsidRDefault="00056213" w:rsidP="00C9599C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56213" w:rsidRPr="00486BD7" w:rsidRDefault="00056213" w:rsidP="00C9599C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056213" w:rsidRPr="00486BD7" w:rsidRDefault="00056213" w:rsidP="00C9599C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056213" w:rsidRPr="00486BD7" w:rsidRDefault="00056213" w:rsidP="00C9599C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056213" w:rsidRPr="00486BD7" w:rsidRDefault="009D0006" w:rsidP="00C9599C">
      <w:pPr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</w:rPr>
        <w:sectPr w:rsidR="00056213" w:rsidRPr="00486BD7" w:rsidSect="00D768AE">
          <w:pgSz w:w="11906" w:h="16838"/>
          <w:pgMar w:top="567" w:right="567" w:bottom="851" w:left="1418" w:header="708" w:footer="708" w:gutter="0"/>
          <w:cols w:space="720"/>
          <w:docGrid w:linePitch="299"/>
        </w:sectPr>
      </w:pPr>
      <w:r>
        <w:rPr>
          <w:rFonts w:ascii="Times New Roman" w:eastAsia="Times New Roman" w:hAnsi="Times New Roman"/>
          <w:bCs/>
          <w:sz w:val="28"/>
          <w:szCs w:val="28"/>
        </w:rPr>
        <w:t>2024</w:t>
      </w:r>
    </w:p>
    <w:p w:rsidR="005C36E6" w:rsidRPr="00486BD7" w:rsidRDefault="005C36E6" w:rsidP="00C9599C">
      <w:pPr>
        <w:spacing w:after="0" w:line="360" w:lineRule="auto"/>
        <w:jc w:val="center"/>
        <w:rPr>
          <w:rFonts w:ascii="Times New Roman" w:eastAsia="PMingLiU" w:hAnsi="Times New Roman"/>
          <w:sz w:val="24"/>
          <w:szCs w:val="24"/>
        </w:rPr>
      </w:pPr>
      <w:r w:rsidRPr="00486BD7">
        <w:rPr>
          <w:rFonts w:ascii="Times New Roman" w:eastAsia="PMingLiU" w:hAnsi="Times New Roman"/>
          <w:sz w:val="24"/>
          <w:szCs w:val="24"/>
        </w:rPr>
        <w:lastRenderedPageBreak/>
        <w:t>СОДЕРЖАНИЕ</w:t>
      </w:r>
    </w:p>
    <w:p w:rsidR="005C36E6" w:rsidRPr="00486BD7" w:rsidRDefault="005C36E6" w:rsidP="00C9599C">
      <w:pPr>
        <w:spacing w:after="0" w:line="360" w:lineRule="auto"/>
        <w:rPr>
          <w:rFonts w:ascii="Times New Roman" w:eastAsia="PMingLiU" w:hAnsi="Times New Roman"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5C36E6" w:rsidRPr="00486BD7" w:rsidTr="002B2AAE">
        <w:trPr>
          <w:trHeight w:val="394"/>
        </w:trPr>
        <w:tc>
          <w:tcPr>
            <w:tcW w:w="9007" w:type="dxa"/>
            <w:vAlign w:val="center"/>
          </w:tcPr>
          <w:p w:rsidR="005C36E6" w:rsidRPr="00486BD7" w:rsidRDefault="005C36E6" w:rsidP="002B2AAE">
            <w:pPr>
              <w:spacing w:after="0" w:line="360" w:lineRule="auto"/>
              <w:rPr>
                <w:rFonts w:ascii="Times New Roman" w:eastAsia="PMingLiU" w:hAnsi="Times New Roman"/>
                <w:sz w:val="24"/>
                <w:szCs w:val="24"/>
              </w:rPr>
            </w:pPr>
            <w:r w:rsidRPr="00486BD7">
              <w:rPr>
                <w:rFonts w:ascii="Times New Roman" w:eastAsia="PMingLiU" w:hAnsi="Times New Roman"/>
                <w:sz w:val="24"/>
                <w:szCs w:val="24"/>
              </w:rPr>
              <w:t>1. ОБЩАЯ ХАРАКТЕРИСТИКА РАБОЧЕЙ ПРОГРАММЫ ПРОФЕССИОНАЛЬНОГО МОДУЛЯ</w:t>
            </w:r>
          </w:p>
        </w:tc>
        <w:tc>
          <w:tcPr>
            <w:tcW w:w="800" w:type="dxa"/>
          </w:tcPr>
          <w:p w:rsidR="005C36E6" w:rsidRPr="00486BD7" w:rsidRDefault="005C36E6" w:rsidP="00C9599C">
            <w:pPr>
              <w:spacing w:after="0" w:line="360" w:lineRule="auto"/>
              <w:rPr>
                <w:rFonts w:ascii="Times New Roman" w:eastAsia="PMingLiU" w:hAnsi="Times New Roman"/>
                <w:sz w:val="24"/>
                <w:szCs w:val="24"/>
              </w:rPr>
            </w:pPr>
            <w:r w:rsidRPr="00486BD7">
              <w:rPr>
                <w:rFonts w:ascii="Times New Roman" w:eastAsia="PMingLiU" w:hAnsi="Times New Roman"/>
                <w:sz w:val="24"/>
                <w:szCs w:val="24"/>
              </w:rPr>
              <w:t>.</w:t>
            </w:r>
          </w:p>
        </w:tc>
      </w:tr>
      <w:tr w:rsidR="005C36E6" w:rsidRPr="00486BD7" w:rsidTr="002B2AAE">
        <w:trPr>
          <w:trHeight w:val="720"/>
        </w:trPr>
        <w:tc>
          <w:tcPr>
            <w:tcW w:w="9007" w:type="dxa"/>
            <w:vAlign w:val="center"/>
          </w:tcPr>
          <w:p w:rsidR="005C36E6" w:rsidRPr="00486BD7" w:rsidRDefault="005C36E6" w:rsidP="002B2AAE">
            <w:pPr>
              <w:spacing w:after="0" w:line="360" w:lineRule="auto"/>
              <w:rPr>
                <w:rFonts w:ascii="Times New Roman" w:eastAsia="PMingLiU" w:hAnsi="Times New Roman"/>
                <w:sz w:val="24"/>
                <w:szCs w:val="24"/>
              </w:rPr>
            </w:pPr>
            <w:r w:rsidRPr="00486BD7">
              <w:rPr>
                <w:rFonts w:ascii="Times New Roman" w:eastAsia="PMingLiU" w:hAnsi="Times New Roman"/>
                <w:sz w:val="24"/>
                <w:szCs w:val="24"/>
              </w:rPr>
              <w:t>2. СТРУКТУРА И СОДЕРЖАНИЕ ПРОФЕССИОНАЛЬНОГО МОДУЛЯ</w:t>
            </w:r>
          </w:p>
        </w:tc>
        <w:tc>
          <w:tcPr>
            <w:tcW w:w="800" w:type="dxa"/>
          </w:tcPr>
          <w:p w:rsidR="005C36E6" w:rsidRPr="00486BD7" w:rsidRDefault="005C36E6" w:rsidP="00C9599C">
            <w:pPr>
              <w:spacing w:after="0" w:line="360" w:lineRule="auto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5C36E6" w:rsidRPr="00486BD7" w:rsidTr="002B2AAE">
        <w:trPr>
          <w:trHeight w:val="594"/>
        </w:trPr>
        <w:tc>
          <w:tcPr>
            <w:tcW w:w="9007" w:type="dxa"/>
            <w:vAlign w:val="center"/>
          </w:tcPr>
          <w:p w:rsidR="005C36E6" w:rsidRPr="00486BD7" w:rsidRDefault="005C36E6" w:rsidP="002B2AAE">
            <w:pPr>
              <w:spacing w:after="0" w:line="360" w:lineRule="auto"/>
              <w:rPr>
                <w:rFonts w:ascii="Times New Roman" w:eastAsia="PMingLiU" w:hAnsi="Times New Roman"/>
                <w:sz w:val="24"/>
                <w:szCs w:val="24"/>
              </w:rPr>
            </w:pPr>
            <w:r w:rsidRPr="00486BD7">
              <w:rPr>
                <w:rFonts w:ascii="Times New Roman" w:eastAsia="PMingLiU" w:hAnsi="Times New Roman"/>
                <w:sz w:val="24"/>
                <w:szCs w:val="24"/>
              </w:rPr>
              <w:t>3. ИНФОРМАЦИОННОЕ ОБЕСПЕЧЕНИЕ ОБУЧЕНИЯ ПО МОДУЛЮ</w:t>
            </w:r>
          </w:p>
        </w:tc>
        <w:tc>
          <w:tcPr>
            <w:tcW w:w="800" w:type="dxa"/>
          </w:tcPr>
          <w:p w:rsidR="005C36E6" w:rsidRPr="00486BD7" w:rsidRDefault="005C36E6" w:rsidP="00C9599C">
            <w:pPr>
              <w:spacing w:after="0" w:line="360" w:lineRule="auto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5C36E6" w:rsidRPr="00486BD7" w:rsidTr="002B2AAE">
        <w:trPr>
          <w:trHeight w:val="692"/>
        </w:trPr>
        <w:tc>
          <w:tcPr>
            <w:tcW w:w="9007" w:type="dxa"/>
            <w:vAlign w:val="center"/>
          </w:tcPr>
          <w:p w:rsidR="005C36E6" w:rsidRPr="00486BD7" w:rsidRDefault="005C36E6" w:rsidP="002B2AAE">
            <w:pPr>
              <w:spacing w:after="0" w:line="360" w:lineRule="auto"/>
              <w:rPr>
                <w:rFonts w:ascii="Times New Roman" w:eastAsia="PMingLiU" w:hAnsi="Times New Roman"/>
                <w:sz w:val="24"/>
                <w:szCs w:val="24"/>
              </w:rPr>
            </w:pPr>
            <w:r w:rsidRPr="00486BD7">
              <w:rPr>
                <w:rFonts w:ascii="Times New Roman" w:eastAsia="PMingLiU" w:hAnsi="Times New Roman"/>
                <w:sz w:val="24"/>
                <w:szCs w:val="24"/>
              </w:rPr>
              <w:t>4. КОНТРОЛЬ И ОЦЕНКА РЕЗУЛЬТАТОВ ОСВОЕНИЯ ПРОФЕССИОНАЛЬНОГО МОДУЛЯ</w:t>
            </w:r>
          </w:p>
        </w:tc>
        <w:tc>
          <w:tcPr>
            <w:tcW w:w="800" w:type="dxa"/>
          </w:tcPr>
          <w:p w:rsidR="005C36E6" w:rsidRPr="00486BD7" w:rsidRDefault="005C36E6" w:rsidP="00C9599C">
            <w:pPr>
              <w:spacing w:after="0" w:line="360" w:lineRule="auto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</w:tbl>
    <w:p w:rsidR="005C36E6" w:rsidRPr="00486BD7" w:rsidRDefault="005C36E6" w:rsidP="00C9599C">
      <w:pPr>
        <w:spacing w:after="0" w:line="360" w:lineRule="auto"/>
        <w:rPr>
          <w:rFonts w:ascii="Times New Roman" w:eastAsia="PMingLiU" w:hAnsi="Times New Roman"/>
          <w:sz w:val="24"/>
          <w:szCs w:val="24"/>
        </w:rPr>
      </w:pPr>
    </w:p>
    <w:p w:rsidR="005C36E6" w:rsidRPr="00486BD7" w:rsidRDefault="005C36E6" w:rsidP="00C9599C">
      <w:pPr>
        <w:spacing w:after="0" w:line="360" w:lineRule="auto"/>
        <w:rPr>
          <w:rFonts w:ascii="Times New Roman" w:eastAsia="PMingLiU" w:hAnsi="Times New Roman"/>
          <w:sz w:val="24"/>
          <w:szCs w:val="24"/>
        </w:rPr>
        <w:sectPr w:rsidR="005C36E6" w:rsidRPr="00486BD7" w:rsidSect="00D768AE">
          <w:headerReference w:type="default" r:id="rId7"/>
          <w:footerReference w:type="default" r:id="rId8"/>
          <w:pgSz w:w="11906" w:h="16838"/>
          <w:pgMar w:top="567" w:right="567" w:bottom="851" w:left="1418" w:header="708" w:footer="708" w:gutter="0"/>
          <w:cols w:space="720"/>
        </w:sectPr>
      </w:pPr>
    </w:p>
    <w:p w:rsidR="005C36E6" w:rsidRPr="00D768AE" w:rsidRDefault="005C36E6" w:rsidP="00D768AE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PMingLiU" w:hAnsi="Times New Roman"/>
          <w:sz w:val="32"/>
          <w:szCs w:val="28"/>
        </w:rPr>
      </w:pPr>
      <w:r w:rsidRPr="002B2AAE">
        <w:rPr>
          <w:rFonts w:ascii="Times New Roman" w:eastAsia="PMingLiU" w:hAnsi="Times New Roman"/>
          <w:sz w:val="28"/>
          <w:szCs w:val="28"/>
        </w:rPr>
        <w:lastRenderedPageBreak/>
        <w:t xml:space="preserve">1. </w:t>
      </w:r>
      <w:r w:rsidRPr="00D768AE">
        <w:rPr>
          <w:rFonts w:ascii="Times New Roman" w:eastAsia="PMingLiU" w:hAnsi="Times New Roman"/>
          <w:sz w:val="32"/>
          <w:szCs w:val="28"/>
        </w:rPr>
        <w:t>ОБЩАЯ ХАРАКТЕРИСТИКА ПРИМЕРНОЙ РАБОЧЕЙ ПРОГРАММЫ</w:t>
      </w:r>
    </w:p>
    <w:p w:rsidR="005C36E6" w:rsidRPr="00D768AE" w:rsidRDefault="005C36E6" w:rsidP="00D768AE">
      <w:pPr>
        <w:keepNext/>
        <w:keepLines/>
        <w:suppressLineNumbers/>
        <w:suppressAutoHyphens/>
        <w:spacing w:after="0" w:line="240" w:lineRule="auto"/>
        <w:contextualSpacing/>
        <w:jc w:val="center"/>
        <w:rPr>
          <w:rFonts w:ascii="Times New Roman" w:eastAsia="PMingLiU" w:hAnsi="Times New Roman"/>
          <w:sz w:val="32"/>
          <w:szCs w:val="28"/>
        </w:rPr>
      </w:pPr>
      <w:r w:rsidRPr="00D768AE">
        <w:rPr>
          <w:rFonts w:ascii="Times New Roman" w:eastAsia="PMingLiU" w:hAnsi="Times New Roman"/>
          <w:sz w:val="32"/>
          <w:szCs w:val="28"/>
        </w:rPr>
        <w:t>ПРОФЕССИОНАЛЬНОГО МОДУЛЯ</w:t>
      </w:r>
    </w:p>
    <w:p w:rsidR="005C36E6" w:rsidRPr="00D768AE" w:rsidRDefault="005C36E6" w:rsidP="00C9599C">
      <w:pPr>
        <w:keepNext/>
        <w:keepLines/>
        <w:suppressLineNumbers/>
        <w:suppressAutoHyphens/>
        <w:spacing w:after="0" w:line="360" w:lineRule="auto"/>
        <w:contextualSpacing/>
        <w:jc w:val="center"/>
        <w:rPr>
          <w:rFonts w:ascii="Times New Roman" w:eastAsia="PMingLiU" w:hAnsi="Times New Roman"/>
          <w:sz w:val="32"/>
          <w:szCs w:val="28"/>
        </w:rPr>
      </w:pPr>
      <w:r w:rsidRPr="00D768AE">
        <w:rPr>
          <w:rFonts w:ascii="Times New Roman" w:eastAsia="PMingLiU" w:hAnsi="Times New Roman"/>
          <w:sz w:val="32"/>
          <w:szCs w:val="28"/>
        </w:rPr>
        <w:t>«ПМ.02. Осуществление интеграции программных модулей»</w:t>
      </w:r>
    </w:p>
    <w:p w:rsidR="005C36E6" w:rsidRPr="002B2AAE" w:rsidRDefault="005C36E6" w:rsidP="00C9599C">
      <w:pPr>
        <w:keepNext/>
        <w:keepLines/>
        <w:suppressLineNumbers/>
        <w:suppressAutoHyphens/>
        <w:adjustRightInd w:val="0"/>
        <w:snapToGrid w:val="0"/>
        <w:spacing w:after="0" w:line="360" w:lineRule="auto"/>
        <w:contextualSpacing/>
        <w:jc w:val="both"/>
        <w:rPr>
          <w:rFonts w:ascii="Times New Roman" w:eastAsia="PMingLiU" w:hAnsi="Times New Roman"/>
          <w:sz w:val="28"/>
          <w:szCs w:val="28"/>
        </w:rPr>
      </w:pPr>
    </w:p>
    <w:p w:rsidR="005C36E6" w:rsidRPr="002B2AAE" w:rsidRDefault="005C36E6" w:rsidP="00D768AE">
      <w:pPr>
        <w:keepNext/>
        <w:keepLines/>
        <w:suppressLineNumbers/>
        <w:suppressAutoHyphens/>
        <w:adjustRightInd w:val="0"/>
        <w:snapToGrid w:val="0"/>
        <w:spacing w:after="0" w:line="360" w:lineRule="auto"/>
        <w:ind w:firstLine="709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2B2AAE">
        <w:rPr>
          <w:rFonts w:ascii="Times New Roman" w:eastAsia="PMingLiU" w:hAnsi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="00D768AE">
        <w:rPr>
          <w:rFonts w:ascii="Times New Roman" w:eastAsia="PMingLiU" w:hAnsi="Times New Roman"/>
          <w:sz w:val="28"/>
          <w:szCs w:val="28"/>
        </w:rPr>
        <w:t>«</w:t>
      </w:r>
      <w:r w:rsidRPr="00D768AE">
        <w:rPr>
          <w:rFonts w:ascii="Times New Roman" w:eastAsia="PMingLiU" w:hAnsi="Times New Roman"/>
          <w:bCs/>
          <w:sz w:val="28"/>
          <w:szCs w:val="28"/>
        </w:rPr>
        <w:t>Осуществление интеграции программных модулей</w:t>
      </w:r>
      <w:r w:rsidRPr="002B2AAE">
        <w:rPr>
          <w:rFonts w:ascii="Times New Roman" w:eastAsia="PMingLiU" w:hAnsi="Times New Roman"/>
          <w:sz w:val="28"/>
          <w:szCs w:val="28"/>
        </w:rPr>
        <w:t xml:space="preserve"> </w:t>
      </w:r>
      <w:r w:rsidR="00D768AE">
        <w:rPr>
          <w:rFonts w:ascii="Times New Roman" w:eastAsia="PMingLiU" w:hAnsi="Times New Roman"/>
          <w:sz w:val="28"/>
          <w:szCs w:val="28"/>
        </w:rPr>
        <w:t>«</w:t>
      </w:r>
      <w:r w:rsidRPr="002B2AAE">
        <w:rPr>
          <w:rFonts w:ascii="Times New Roman" w:eastAsia="PMingLiU" w:hAnsi="Times New Roman"/>
          <w:sz w:val="28"/>
          <w:szCs w:val="28"/>
        </w:rPr>
        <w:t>и соответствующие ему общие компетенции и профессиональные компетенции:</w:t>
      </w:r>
    </w:p>
    <w:p w:rsidR="005C36E6" w:rsidRPr="00D768AE" w:rsidRDefault="005C36E6" w:rsidP="00D768AE">
      <w:pPr>
        <w:keepNext/>
        <w:keepLines/>
        <w:suppressLineNumbers/>
        <w:suppressAutoHyphens/>
        <w:adjustRightInd w:val="0"/>
        <w:snapToGrid w:val="0"/>
        <w:spacing w:after="0" w:line="360" w:lineRule="auto"/>
        <w:ind w:firstLine="709"/>
        <w:contextualSpacing/>
        <w:rPr>
          <w:rFonts w:ascii="Times New Roman" w:eastAsia="PMingLiU" w:hAnsi="Times New Roman"/>
          <w:sz w:val="28"/>
          <w:szCs w:val="28"/>
        </w:rPr>
      </w:pPr>
      <w:r w:rsidRPr="00D768AE">
        <w:rPr>
          <w:rFonts w:ascii="Times New Roman" w:eastAsia="PMingLiU" w:hAnsi="Times New Roman"/>
          <w:sz w:val="28"/>
          <w:szCs w:val="28"/>
        </w:rPr>
        <w:t>1.1 Перечень общих компетенций: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831"/>
      </w:tblGrid>
      <w:tr w:rsidR="00E43EAD" w:rsidRPr="002B2AAE" w:rsidTr="00D768AE">
        <w:tc>
          <w:tcPr>
            <w:tcW w:w="1229" w:type="dxa"/>
            <w:vAlign w:val="center"/>
          </w:tcPr>
          <w:p w:rsidR="00E43EAD" w:rsidRPr="002B2AAE" w:rsidRDefault="00E43EAD" w:rsidP="00D768A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</w:pPr>
            <w:r w:rsidRPr="002B2AAE">
              <w:rPr>
                <w:rFonts w:ascii="Times New Roman" w:eastAsia="Calibri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8831" w:type="dxa"/>
            <w:vAlign w:val="center"/>
          </w:tcPr>
          <w:p w:rsidR="00E43EAD" w:rsidRPr="002B2AAE" w:rsidRDefault="00E43EAD" w:rsidP="00D768A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</w:pPr>
            <w:r w:rsidRPr="002B2AAE">
              <w:rPr>
                <w:rFonts w:ascii="Times New Roman" w:eastAsia="Calibri" w:hAnsi="Times New Roman"/>
                <w:bCs/>
                <w:sz w:val="28"/>
                <w:szCs w:val="28"/>
              </w:rPr>
              <w:t>Наименование общих компетенций</w:t>
            </w:r>
          </w:p>
        </w:tc>
      </w:tr>
      <w:tr w:rsidR="00E43EAD" w:rsidRPr="002B2AAE" w:rsidTr="00D768AE">
        <w:trPr>
          <w:trHeight w:val="600"/>
        </w:trPr>
        <w:tc>
          <w:tcPr>
            <w:tcW w:w="1229" w:type="dxa"/>
          </w:tcPr>
          <w:p w:rsidR="00E43EAD" w:rsidRPr="002B2AAE" w:rsidRDefault="00E43EAD" w:rsidP="009F282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2B2AAE">
              <w:rPr>
                <w:rFonts w:ascii="Times New Roman" w:eastAsia="Calibri" w:hAnsi="Times New Roman"/>
                <w:bCs/>
                <w:sz w:val="28"/>
                <w:szCs w:val="28"/>
              </w:rPr>
              <w:t>ОК 1.</w:t>
            </w:r>
          </w:p>
          <w:p w:rsidR="00E43EAD" w:rsidRPr="002B2AAE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831" w:type="dxa"/>
          </w:tcPr>
          <w:p w:rsidR="00E43EAD" w:rsidRPr="002B2AAE" w:rsidRDefault="00E43EAD" w:rsidP="009F282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2B2AAE">
              <w:rPr>
                <w:rFonts w:ascii="Times New Roman" w:eastAsia="Times New Roman" w:hAnsi="Times New Roman"/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E43EAD" w:rsidRPr="002B2AAE" w:rsidTr="00D768AE">
        <w:trPr>
          <w:trHeight w:val="703"/>
        </w:trPr>
        <w:tc>
          <w:tcPr>
            <w:tcW w:w="1229" w:type="dxa"/>
          </w:tcPr>
          <w:p w:rsidR="00E43EAD" w:rsidRPr="002B2AAE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AAE">
              <w:rPr>
                <w:rFonts w:ascii="Times New Roman" w:eastAsia="Times New Roman" w:hAnsi="Times New Roman"/>
                <w:sz w:val="28"/>
                <w:szCs w:val="28"/>
              </w:rPr>
              <w:t>ОК 02.</w:t>
            </w:r>
          </w:p>
          <w:p w:rsidR="00E43EAD" w:rsidRPr="002B2AAE" w:rsidRDefault="00E43EAD" w:rsidP="009F2821">
            <w:pPr>
              <w:spacing w:after="0" w:line="240" w:lineRule="auto"/>
              <w:rPr>
                <w:rFonts w:ascii="Times New Roman" w:eastAsia="Calibri" w:hAnsi="Times New Roman"/>
                <w:iCs/>
                <w:sz w:val="28"/>
                <w:szCs w:val="28"/>
              </w:rPr>
            </w:pPr>
          </w:p>
        </w:tc>
        <w:tc>
          <w:tcPr>
            <w:tcW w:w="8831" w:type="dxa"/>
          </w:tcPr>
          <w:p w:rsidR="00E43EAD" w:rsidRPr="002B2AAE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AAE">
              <w:rPr>
                <w:rFonts w:ascii="Times New Roman" w:eastAsia="Times New Roman" w:hAnsi="Times New Roman"/>
                <w:sz w:val="28"/>
                <w:szCs w:val="28"/>
              </w:rPr>
              <w:t xml:space="preserve">Использовать современные средства поиска, анализа и </w:t>
            </w:r>
            <w:r w:rsidR="002B2AAE" w:rsidRPr="002B2AAE">
              <w:rPr>
                <w:rFonts w:ascii="Times New Roman" w:eastAsia="Times New Roman" w:hAnsi="Times New Roman"/>
                <w:sz w:val="28"/>
                <w:szCs w:val="28"/>
              </w:rPr>
              <w:t>интерпретации информации,</w:t>
            </w:r>
            <w:r w:rsidRPr="002B2AAE">
              <w:rPr>
                <w:rFonts w:ascii="Times New Roman" w:eastAsia="Times New Roman" w:hAnsi="Times New Roman"/>
                <w:sz w:val="28"/>
                <w:szCs w:val="28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E43EAD" w:rsidRPr="002B2AAE" w:rsidTr="00D768AE">
        <w:trPr>
          <w:trHeight w:val="535"/>
        </w:trPr>
        <w:tc>
          <w:tcPr>
            <w:tcW w:w="1229" w:type="dxa"/>
          </w:tcPr>
          <w:p w:rsidR="00E43EAD" w:rsidRPr="002B2AAE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AAE">
              <w:rPr>
                <w:rFonts w:ascii="Times New Roman" w:eastAsia="Times New Roman" w:hAnsi="Times New Roman"/>
                <w:sz w:val="28"/>
                <w:szCs w:val="28"/>
              </w:rPr>
              <w:t>ОК 03.</w:t>
            </w:r>
          </w:p>
        </w:tc>
        <w:tc>
          <w:tcPr>
            <w:tcW w:w="8831" w:type="dxa"/>
          </w:tcPr>
          <w:p w:rsidR="00E43EAD" w:rsidRPr="002B2AAE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AAE">
              <w:rPr>
                <w:rFonts w:ascii="Times New Roman" w:eastAsia="Times New Roman" w:hAnsi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и умения по финансовой грамотности в различных жизненных ситуациях</w:t>
            </w:r>
          </w:p>
        </w:tc>
      </w:tr>
      <w:tr w:rsidR="00E43EAD" w:rsidRPr="002B2AAE" w:rsidTr="00D768AE">
        <w:trPr>
          <w:trHeight w:val="210"/>
        </w:trPr>
        <w:tc>
          <w:tcPr>
            <w:tcW w:w="1229" w:type="dxa"/>
          </w:tcPr>
          <w:p w:rsidR="00E43EAD" w:rsidRPr="002B2AAE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AAE">
              <w:rPr>
                <w:rFonts w:ascii="Times New Roman" w:eastAsia="Times New Roman" w:hAnsi="Times New Roman"/>
                <w:sz w:val="28"/>
                <w:szCs w:val="28"/>
              </w:rPr>
              <w:t>ОК 04.</w:t>
            </w:r>
          </w:p>
        </w:tc>
        <w:tc>
          <w:tcPr>
            <w:tcW w:w="8831" w:type="dxa"/>
          </w:tcPr>
          <w:p w:rsidR="00E43EAD" w:rsidRPr="002B2AAE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AAE">
              <w:rPr>
                <w:rFonts w:ascii="Times New Roman" w:eastAsia="Times New Roman" w:hAnsi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</w:tc>
      </w:tr>
      <w:tr w:rsidR="00E43EAD" w:rsidRPr="002B2AAE" w:rsidTr="00D768AE">
        <w:trPr>
          <w:trHeight w:val="736"/>
        </w:trPr>
        <w:tc>
          <w:tcPr>
            <w:tcW w:w="1229" w:type="dxa"/>
          </w:tcPr>
          <w:p w:rsidR="00E43EAD" w:rsidRPr="002B2AAE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AAE">
              <w:rPr>
                <w:rFonts w:ascii="Times New Roman" w:eastAsia="Times New Roman" w:hAnsi="Times New Roman"/>
                <w:sz w:val="28"/>
                <w:szCs w:val="28"/>
              </w:rPr>
              <w:t>ОК 05.</w:t>
            </w:r>
          </w:p>
          <w:p w:rsidR="00E43EAD" w:rsidRPr="002B2AAE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831" w:type="dxa"/>
          </w:tcPr>
          <w:p w:rsidR="00E43EAD" w:rsidRPr="002B2AAE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AAE">
              <w:rPr>
                <w:rFonts w:ascii="Times New Roman" w:eastAsia="Times New Roman" w:hAnsi="Times New Roman"/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E43EAD" w:rsidRPr="002B2AAE" w:rsidTr="00D768AE">
        <w:trPr>
          <w:trHeight w:val="988"/>
        </w:trPr>
        <w:tc>
          <w:tcPr>
            <w:tcW w:w="1229" w:type="dxa"/>
          </w:tcPr>
          <w:p w:rsidR="00E43EAD" w:rsidRPr="002B2AAE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AAE">
              <w:rPr>
                <w:rFonts w:ascii="Times New Roman" w:eastAsia="Times New Roman" w:hAnsi="Times New Roman"/>
                <w:sz w:val="28"/>
                <w:szCs w:val="28"/>
              </w:rPr>
              <w:t>ОК 06.</w:t>
            </w:r>
          </w:p>
          <w:p w:rsidR="00E43EAD" w:rsidRPr="002B2AAE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831" w:type="dxa"/>
          </w:tcPr>
          <w:p w:rsidR="00E43EAD" w:rsidRPr="002B2AAE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AAE">
              <w:rPr>
                <w:rFonts w:ascii="Times New Roman" w:eastAsia="Times New Roman" w:hAnsi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E43EAD" w:rsidRPr="002B2AAE" w:rsidTr="00D768AE">
        <w:trPr>
          <w:trHeight w:val="703"/>
        </w:trPr>
        <w:tc>
          <w:tcPr>
            <w:tcW w:w="1229" w:type="dxa"/>
          </w:tcPr>
          <w:p w:rsidR="00E43EAD" w:rsidRPr="002B2AAE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AAE">
              <w:rPr>
                <w:rFonts w:ascii="Times New Roman" w:eastAsia="Times New Roman" w:hAnsi="Times New Roman"/>
                <w:sz w:val="28"/>
                <w:szCs w:val="28"/>
              </w:rPr>
              <w:t>ОК 07.</w:t>
            </w:r>
          </w:p>
          <w:p w:rsidR="00E43EAD" w:rsidRPr="002B2AAE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831" w:type="dxa"/>
          </w:tcPr>
          <w:p w:rsidR="00E43EAD" w:rsidRPr="002B2AAE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AAE">
              <w:rPr>
                <w:rFonts w:ascii="Times New Roman" w:eastAsia="Times New Roman" w:hAnsi="Times New Roman"/>
                <w:sz w:val="28"/>
                <w:szCs w:val="28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E43EAD" w:rsidRPr="002B2AAE" w:rsidTr="00D768AE">
        <w:trPr>
          <w:trHeight w:val="1038"/>
        </w:trPr>
        <w:tc>
          <w:tcPr>
            <w:tcW w:w="1229" w:type="dxa"/>
          </w:tcPr>
          <w:p w:rsidR="00E43EAD" w:rsidRPr="002B2AAE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AAE">
              <w:rPr>
                <w:rFonts w:ascii="Times New Roman" w:eastAsia="Times New Roman" w:hAnsi="Times New Roman"/>
                <w:sz w:val="28"/>
                <w:szCs w:val="28"/>
              </w:rPr>
              <w:t>ОК 08.</w:t>
            </w:r>
          </w:p>
          <w:p w:rsidR="00E43EAD" w:rsidRPr="002B2AAE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831" w:type="dxa"/>
          </w:tcPr>
          <w:p w:rsidR="00E43EAD" w:rsidRPr="002B2AAE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AAE">
              <w:rPr>
                <w:rFonts w:ascii="Times New Roman" w:eastAsia="Times New Roman" w:hAnsi="Times New Roman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E43EAD" w:rsidRPr="002B2AAE" w:rsidTr="00D768AE">
        <w:trPr>
          <w:trHeight w:val="368"/>
        </w:trPr>
        <w:tc>
          <w:tcPr>
            <w:tcW w:w="1229" w:type="dxa"/>
          </w:tcPr>
          <w:p w:rsidR="00E43EAD" w:rsidRPr="002B2AAE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AAE">
              <w:rPr>
                <w:rFonts w:ascii="Times New Roman" w:eastAsia="Times New Roman" w:hAnsi="Times New Roman"/>
                <w:sz w:val="28"/>
                <w:szCs w:val="28"/>
              </w:rPr>
              <w:t>ОК 09.</w:t>
            </w:r>
          </w:p>
        </w:tc>
        <w:tc>
          <w:tcPr>
            <w:tcW w:w="8831" w:type="dxa"/>
          </w:tcPr>
          <w:p w:rsidR="00E43EAD" w:rsidRPr="002B2AAE" w:rsidRDefault="00E43EAD" w:rsidP="009F282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B2AAE">
              <w:rPr>
                <w:rFonts w:ascii="Times New Roman" w:eastAsia="Times New Roman" w:hAnsi="Times New Roman"/>
                <w:sz w:val="28"/>
                <w:szCs w:val="28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5C36E6" w:rsidRPr="002B2AAE" w:rsidRDefault="005C36E6" w:rsidP="00C9599C">
      <w:pPr>
        <w:keepNext/>
        <w:keepLines/>
        <w:suppressLineNumbers/>
        <w:suppressAutoHyphens/>
        <w:adjustRightInd w:val="0"/>
        <w:snapToGrid w:val="0"/>
        <w:spacing w:after="0" w:line="360" w:lineRule="auto"/>
        <w:contextualSpacing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C36E6" w:rsidRPr="002B2AAE" w:rsidRDefault="005C36E6" w:rsidP="00D768AE">
      <w:pPr>
        <w:keepNext/>
        <w:keepLines/>
        <w:suppressLineNumbers/>
        <w:suppressAutoHyphens/>
        <w:adjustRightInd w:val="0"/>
        <w:snapToGrid w:val="0"/>
        <w:spacing w:after="0" w:line="360" w:lineRule="auto"/>
        <w:ind w:firstLine="709"/>
        <w:contextualSpacing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2B2AAE">
        <w:rPr>
          <w:rFonts w:ascii="Times New Roman" w:hAnsi="Times New Roman"/>
          <w:bCs/>
          <w:iCs/>
          <w:sz w:val="28"/>
          <w:szCs w:val="28"/>
        </w:rPr>
        <w:t xml:space="preserve">1.2 Перечень профессиональных компетенций 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856"/>
      </w:tblGrid>
      <w:tr w:rsidR="005C36E6" w:rsidRPr="002B2AAE" w:rsidTr="00D768AE">
        <w:tc>
          <w:tcPr>
            <w:tcW w:w="1204" w:type="dxa"/>
          </w:tcPr>
          <w:p w:rsidR="005C36E6" w:rsidRPr="002B2AAE" w:rsidRDefault="005C36E6" w:rsidP="00D768AE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B2AAE">
              <w:rPr>
                <w:rFonts w:ascii="Times New Roman" w:hAnsi="Times New Roman"/>
                <w:bCs/>
                <w:iCs/>
                <w:sz w:val="28"/>
                <w:szCs w:val="28"/>
              </w:rPr>
              <w:t>Код</w:t>
            </w:r>
          </w:p>
        </w:tc>
        <w:tc>
          <w:tcPr>
            <w:tcW w:w="8856" w:type="dxa"/>
          </w:tcPr>
          <w:p w:rsidR="005C36E6" w:rsidRPr="002B2AAE" w:rsidRDefault="005C36E6" w:rsidP="00D768AE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B2AAE">
              <w:rPr>
                <w:rFonts w:ascii="Times New Roman" w:hAnsi="Times New Roman"/>
                <w:bCs/>
                <w:iCs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5C36E6" w:rsidRPr="002B2AAE" w:rsidTr="00D768AE">
        <w:tc>
          <w:tcPr>
            <w:tcW w:w="1204" w:type="dxa"/>
          </w:tcPr>
          <w:p w:rsidR="005C36E6" w:rsidRPr="002B2AAE" w:rsidRDefault="005C36E6" w:rsidP="00D768AE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B2AAE">
              <w:rPr>
                <w:rFonts w:ascii="Times New Roman" w:hAnsi="Times New Roman"/>
                <w:bCs/>
                <w:iCs/>
                <w:sz w:val="28"/>
                <w:szCs w:val="28"/>
              </w:rPr>
              <w:t>ВД 2</w:t>
            </w:r>
          </w:p>
        </w:tc>
        <w:tc>
          <w:tcPr>
            <w:tcW w:w="8856" w:type="dxa"/>
          </w:tcPr>
          <w:p w:rsidR="005C36E6" w:rsidRPr="002B2AAE" w:rsidRDefault="005C36E6" w:rsidP="00D768AE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2B2AAE">
              <w:rPr>
                <w:rFonts w:ascii="Times New Roman" w:hAnsi="Times New Roman"/>
                <w:bCs/>
                <w:sz w:val="28"/>
                <w:szCs w:val="28"/>
              </w:rPr>
              <w:t>Осуществление интеграции программных модулей</w:t>
            </w:r>
          </w:p>
        </w:tc>
      </w:tr>
      <w:tr w:rsidR="005C36E6" w:rsidRPr="002B2AAE" w:rsidTr="00D768AE">
        <w:tc>
          <w:tcPr>
            <w:tcW w:w="1204" w:type="dxa"/>
          </w:tcPr>
          <w:p w:rsidR="005C36E6" w:rsidRPr="002B2AAE" w:rsidRDefault="005C36E6" w:rsidP="00D768AE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B2AAE">
              <w:rPr>
                <w:rFonts w:ascii="Times New Roman" w:eastAsia="PMingLiU" w:hAnsi="Times New Roman"/>
                <w:bCs/>
                <w:iCs/>
                <w:sz w:val="28"/>
                <w:szCs w:val="28"/>
              </w:rPr>
              <w:t>ПК 2.1.</w:t>
            </w:r>
          </w:p>
        </w:tc>
        <w:tc>
          <w:tcPr>
            <w:tcW w:w="8856" w:type="dxa"/>
          </w:tcPr>
          <w:p w:rsidR="005C36E6" w:rsidRPr="002B2AAE" w:rsidRDefault="005C36E6" w:rsidP="00D768AE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B2AAE">
              <w:rPr>
                <w:rFonts w:ascii="Times New Roman" w:eastAsia="PMingLiU" w:hAnsi="Times New Roman"/>
                <w:bCs/>
                <w:iCs/>
                <w:sz w:val="28"/>
                <w:szCs w:val="28"/>
              </w:rPr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</w:t>
            </w:r>
          </w:p>
        </w:tc>
      </w:tr>
      <w:tr w:rsidR="005C36E6" w:rsidRPr="002B2AAE" w:rsidTr="00D768AE">
        <w:tc>
          <w:tcPr>
            <w:tcW w:w="1204" w:type="dxa"/>
          </w:tcPr>
          <w:p w:rsidR="005C36E6" w:rsidRPr="002B2AAE" w:rsidRDefault="005C36E6" w:rsidP="00D768AE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B2AAE">
              <w:rPr>
                <w:rFonts w:ascii="Times New Roman" w:eastAsia="PMingLiU" w:hAnsi="Times New Roman"/>
                <w:bCs/>
                <w:iCs/>
                <w:sz w:val="28"/>
                <w:szCs w:val="28"/>
              </w:rPr>
              <w:t>ПК 2.2.</w:t>
            </w:r>
          </w:p>
        </w:tc>
        <w:tc>
          <w:tcPr>
            <w:tcW w:w="8856" w:type="dxa"/>
          </w:tcPr>
          <w:p w:rsidR="005C36E6" w:rsidRPr="002B2AAE" w:rsidRDefault="005C36E6" w:rsidP="00D768AE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B2AAE">
              <w:rPr>
                <w:rFonts w:ascii="Times New Roman" w:eastAsia="PMingLiU" w:hAnsi="Times New Roman"/>
                <w:bCs/>
                <w:iCs/>
                <w:sz w:val="28"/>
                <w:szCs w:val="28"/>
              </w:rPr>
              <w:t>Выполнять интеграцию модулей в программное обеспечение</w:t>
            </w:r>
          </w:p>
        </w:tc>
      </w:tr>
      <w:tr w:rsidR="005C36E6" w:rsidRPr="002B2AAE" w:rsidTr="00D768AE">
        <w:tc>
          <w:tcPr>
            <w:tcW w:w="1204" w:type="dxa"/>
          </w:tcPr>
          <w:p w:rsidR="005C36E6" w:rsidRPr="002B2AAE" w:rsidRDefault="005C36E6" w:rsidP="00D768AE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B2AAE">
              <w:rPr>
                <w:rFonts w:ascii="Times New Roman" w:eastAsia="PMingLiU" w:hAnsi="Times New Roman"/>
                <w:bCs/>
                <w:iCs/>
                <w:sz w:val="28"/>
                <w:szCs w:val="28"/>
              </w:rPr>
              <w:t>ПК 2.3</w:t>
            </w:r>
          </w:p>
        </w:tc>
        <w:tc>
          <w:tcPr>
            <w:tcW w:w="8856" w:type="dxa"/>
          </w:tcPr>
          <w:p w:rsidR="005C36E6" w:rsidRPr="002B2AAE" w:rsidRDefault="005C36E6" w:rsidP="00D768AE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B2AAE">
              <w:rPr>
                <w:rFonts w:ascii="Times New Roman" w:eastAsia="PMingLiU" w:hAnsi="Times New Roman"/>
                <w:bCs/>
                <w:iCs/>
                <w:sz w:val="28"/>
                <w:szCs w:val="28"/>
              </w:rPr>
              <w:t>Выполнять отладку программного модуля с использованием специализированных программных средств</w:t>
            </w:r>
          </w:p>
        </w:tc>
      </w:tr>
      <w:tr w:rsidR="005C36E6" w:rsidRPr="002B2AAE" w:rsidTr="00D768AE">
        <w:tc>
          <w:tcPr>
            <w:tcW w:w="1204" w:type="dxa"/>
          </w:tcPr>
          <w:p w:rsidR="005C36E6" w:rsidRPr="002B2AAE" w:rsidRDefault="005C36E6" w:rsidP="00D768AE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B2AAE">
              <w:rPr>
                <w:rFonts w:ascii="Times New Roman" w:eastAsia="PMingLiU" w:hAnsi="Times New Roman"/>
                <w:bCs/>
                <w:iCs/>
                <w:sz w:val="28"/>
                <w:szCs w:val="28"/>
              </w:rPr>
              <w:t>ПК 2.4</w:t>
            </w:r>
          </w:p>
        </w:tc>
        <w:tc>
          <w:tcPr>
            <w:tcW w:w="8856" w:type="dxa"/>
          </w:tcPr>
          <w:p w:rsidR="005C36E6" w:rsidRPr="002B2AAE" w:rsidRDefault="005C36E6" w:rsidP="00D768AE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eastAsia="PMingLiU" w:hAnsi="Times New Roman"/>
                <w:bCs/>
                <w:iCs/>
                <w:sz w:val="28"/>
                <w:szCs w:val="28"/>
              </w:rPr>
            </w:pPr>
            <w:r w:rsidRPr="002B2AAE">
              <w:rPr>
                <w:rFonts w:ascii="Times New Roman" w:eastAsia="PMingLiU" w:hAnsi="Times New Roman"/>
                <w:bCs/>
                <w:iCs/>
                <w:sz w:val="28"/>
                <w:szCs w:val="28"/>
              </w:rPr>
              <w:t>Осуществлять разработку тестовых наборов и тестовых сценариев для программного обеспечения.</w:t>
            </w:r>
          </w:p>
        </w:tc>
      </w:tr>
      <w:tr w:rsidR="005C36E6" w:rsidRPr="002B2AAE" w:rsidTr="00D768AE">
        <w:tc>
          <w:tcPr>
            <w:tcW w:w="1204" w:type="dxa"/>
          </w:tcPr>
          <w:p w:rsidR="005C36E6" w:rsidRPr="002B2AAE" w:rsidRDefault="005C36E6" w:rsidP="00D768AE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PMingLiU" w:hAnsi="Times New Roman"/>
                <w:bCs/>
                <w:iCs/>
                <w:sz w:val="28"/>
                <w:szCs w:val="28"/>
              </w:rPr>
            </w:pPr>
            <w:r w:rsidRPr="002B2AAE">
              <w:rPr>
                <w:rFonts w:ascii="Times New Roman" w:eastAsia="PMingLiU" w:hAnsi="Times New Roman"/>
                <w:bCs/>
                <w:iCs/>
                <w:sz w:val="28"/>
                <w:szCs w:val="28"/>
              </w:rPr>
              <w:t>ПК 2.5.</w:t>
            </w:r>
          </w:p>
        </w:tc>
        <w:tc>
          <w:tcPr>
            <w:tcW w:w="8856" w:type="dxa"/>
          </w:tcPr>
          <w:p w:rsidR="005C36E6" w:rsidRPr="002B2AAE" w:rsidRDefault="005C36E6" w:rsidP="00D768AE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eastAsia="PMingLiU" w:hAnsi="Times New Roman"/>
                <w:bCs/>
                <w:iCs/>
                <w:sz w:val="28"/>
                <w:szCs w:val="28"/>
              </w:rPr>
            </w:pPr>
            <w:r w:rsidRPr="002B2AAE">
              <w:rPr>
                <w:rFonts w:ascii="Times New Roman" w:eastAsia="PMingLiU" w:hAnsi="Times New Roman"/>
                <w:bCs/>
                <w:iCs/>
                <w:sz w:val="28"/>
                <w:szCs w:val="28"/>
              </w:rPr>
              <w:t>Производить инспектирование компонент программного обеспечения на предмет соответствия стандартам кодирования</w:t>
            </w:r>
          </w:p>
        </w:tc>
      </w:tr>
    </w:tbl>
    <w:p w:rsidR="00223D6B" w:rsidRPr="002B2AAE" w:rsidRDefault="00223D6B" w:rsidP="00C9599C">
      <w:pPr>
        <w:keepNext/>
        <w:keepLines/>
        <w:suppressLineNumbers/>
        <w:suppressAutoHyphens/>
        <w:adjustRightInd w:val="0"/>
        <w:snapToGrid w:val="0"/>
        <w:spacing w:after="0" w:line="360" w:lineRule="auto"/>
        <w:contextualSpacing/>
        <w:rPr>
          <w:rFonts w:ascii="Times New Roman" w:eastAsia="PMingLiU" w:hAnsi="Times New Roman"/>
          <w:bCs/>
          <w:sz w:val="28"/>
          <w:szCs w:val="28"/>
        </w:rPr>
      </w:pPr>
    </w:p>
    <w:p w:rsidR="005C36E6" w:rsidRPr="002B2AAE" w:rsidRDefault="005C36E6" w:rsidP="00D768AE">
      <w:pPr>
        <w:keepNext/>
        <w:keepLines/>
        <w:suppressLineNumbers/>
        <w:suppressAutoHyphens/>
        <w:adjustRightInd w:val="0"/>
        <w:snapToGrid w:val="0"/>
        <w:spacing w:after="0" w:line="360" w:lineRule="auto"/>
        <w:ind w:firstLine="567"/>
        <w:contextualSpacing/>
        <w:rPr>
          <w:rFonts w:ascii="Times New Roman" w:eastAsia="PMingLiU" w:hAnsi="Times New Roman"/>
          <w:bCs/>
          <w:sz w:val="28"/>
          <w:szCs w:val="28"/>
        </w:rPr>
      </w:pPr>
      <w:r w:rsidRPr="002B2AAE">
        <w:rPr>
          <w:rFonts w:ascii="Times New Roman" w:eastAsia="PMingLiU" w:hAnsi="Times New Roman"/>
          <w:bCs/>
          <w:sz w:val="28"/>
          <w:szCs w:val="28"/>
        </w:rPr>
        <w:t>1.3 В результате освоения профессионального модуля студент должен:</w:t>
      </w:r>
    </w:p>
    <w:tbl>
      <w:tblPr>
        <w:tblStyle w:val="2110"/>
        <w:tblW w:w="10060" w:type="dxa"/>
        <w:tblLook w:val="04A0" w:firstRow="1" w:lastRow="0" w:firstColumn="1" w:lastColumn="0" w:noHBand="0" w:noVBand="1"/>
      </w:tblPr>
      <w:tblGrid>
        <w:gridCol w:w="1864"/>
        <w:gridCol w:w="8196"/>
      </w:tblGrid>
      <w:tr w:rsidR="005C36E6" w:rsidRPr="002B2AAE" w:rsidTr="00D768AE">
        <w:tc>
          <w:tcPr>
            <w:tcW w:w="1864" w:type="dxa"/>
          </w:tcPr>
          <w:p w:rsidR="005C36E6" w:rsidRPr="002B2AAE" w:rsidRDefault="005C36E6" w:rsidP="002B2AAE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B2AAE">
              <w:rPr>
                <w:rFonts w:ascii="Times New Roman" w:hAnsi="Times New Roman"/>
                <w:bCs/>
                <w:sz w:val="28"/>
                <w:szCs w:val="28"/>
              </w:rPr>
              <w:t>Иметь практический опыт</w:t>
            </w:r>
          </w:p>
        </w:tc>
        <w:tc>
          <w:tcPr>
            <w:tcW w:w="8196" w:type="dxa"/>
          </w:tcPr>
          <w:p w:rsidR="005C36E6" w:rsidRPr="002B2AAE" w:rsidRDefault="005C36E6" w:rsidP="002B2AAE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B2AAE">
              <w:rPr>
                <w:rFonts w:ascii="Times New Roman" w:hAnsi="Times New Roman"/>
                <w:bCs/>
                <w:sz w:val="28"/>
                <w:szCs w:val="28"/>
              </w:rPr>
              <w:t>модели процесса разработки программного обеспечения; основные принципы процесса разработки программного обеспечения; основные подходы к интегрированию программных модулей; основы верификации и аттестации программного обеспечения</w:t>
            </w:r>
          </w:p>
        </w:tc>
      </w:tr>
      <w:tr w:rsidR="005C36E6" w:rsidRPr="002B2AAE" w:rsidTr="00D768AE">
        <w:tc>
          <w:tcPr>
            <w:tcW w:w="1864" w:type="dxa"/>
          </w:tcPr>
          <w:p w:rsidR="005C36E6" w:rsidRPr="002B2AAE" w:rsidRDefault="005C36E6" w:rsidP="002B2AAE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B2AAE">
              <w:rPr>
                <w:rFonts w:ascii="Times New Roman" w:hAnsi="Times New Roman"/>
                <w:bCs/>
                <w:sz w:val="28"/>
                <w:szCs w:val="28"/>
              </w:rPr>
              <w:t>уметь</w:t>
            </w:r>
          </w:p>
        </w:tc>
        <w:tc>
          <w:tcPr>
            <w:tcW w:w="8196" w:type="dxa"/>
          </w:tcPr>
          <w:p w:rsidR="005C36E6" w:rsidRPr="002B2AAE" w:rsidRDefault="005C36E6" w:rsidP="002B2AAE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B2AAE">
              <w:rPr>
                <w:rFonts w:ascii="Times New Roman" w:hAnsi="Times New Roman"/>
                <w:bCs/>
                <w:sz w:val="28"/>
                <w:szCs w:val="28"/>
              </w:rPr>
              <w:t>использовать выбранную систему контроля версий; использовать методы для получения кода с заданной функциональностью и степенью качества</w:t>
            </w:r>
          </w:p>
        </w:tc>
      </w:tr>
      <w:tr w:rsidR="005C36E6" w:rsidRPr="002B2AAE" w:rsidTr="00D768AE">
        <w:tc>
          <w:tcPr>
            <w:tcW w:w="1864" w:type="dxa"/>
          </w:tcPr>
          <w:p w:rsidR="005C36E6" w:rsidRPr="002B2AAE" w:rsidRDefault="005C36E6" w:rsidP="002B2AAE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B2AAE">
              <w:rPr>
                <w:rFonts w:ascii="Times New Roman" w:hAnsi="Times New Roman"/>
                <w:bCs/>
                <w:sz w:val="28"/>
                <w:szCs w:val="28"/>
              </w:rPr>
              <w:t>знать</w:t>
            </w:r>
          </w:p>
        </w:tc>
        <w:tc>
          <w:tcPr>
            <w:tcW w:w="8196" w:type="dxa"/>
          </w:tcPr>
          <w:p w:rsidR="005C36E6" w:rsidRPr="002B2AAE" w:rsidRDefault="005C36E6" w:rsidP="002B2AAE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B2AAE">
              <w:rPr>
                <w:rFonts w:ascii="Times New Roman" w:hAnsi="Times New Roman"/>
                <w:bCs/>
                <w:sz w:val="28"/>
                <w:szCs w:val="28"/>
              </w:rPr>
              <w:t>модели процесса разработки программного обеспечения; основные принципы процесса разработки программного обеспечения; основные подходы к интегрированию программных модулей; основы верификации и аттестации программного обеспечения</w:t>
            </w:r>
          </w:p>
        </w:tc>
      </w:tr>
    </w:tbl>
    <w:p w:rsidR="00D768AE" w:rsidRDefault="00D768AE" w:rsidP="00D768AE">
      <w:pPr>
        <w:pStyle w:val="ad"/>
        <w:keepNext/>
        <w:keepLines/>
        <w:suppressLineNumbers/>
        <w:suppressAutoHyphens/>
        <w:spacing w:after="0" w:line="360" w:lineRule="auto"/>
        <w:ind w:left="1226"/>
        <w:contextualSpacing/>
        <w:rPr>
          <w:rFonts w:eastAsia="PMingLiU"/>
          <w:sz w:val="28"/>
          <w:szCs w:val="28"/>
        </w:rPr>
      </w:pPr>
    </w:p>
    <w:p w:rsidR="005C36E6" w:rsidRPr="00D768AE" w:rsidRDefault="00D768AE" w:rsidP="00D768AE">
      <w:pPr>
        <w:pStyle w:val="ad"/>
        <w:keepNext/>
        <w:keepLines/>
        <w:numPr>
          <w:ilvl w:val="1"/>
          <w:numId w:val="28"/>
        </w:numPr>
        <w:suppressLineNumbers/>
        <w:suppressAutoHyphens/>
        <w:spacing w:after="0" w:line="360" w:lineRule="auto"/>
        <w:contextualSpacing/>
        <w:rPr>
          <w:rFonts w:eastAsia="PMingLiU"/>
          <w:sz w:val="28"/>
          <w:szCs w:val="28"/>
        </w:rPr>
      </w:pPr>
      <w:r>
        <w:rPr>
          <w:rFonts w:eastAsia="PMingLiU"/>
          <w:sz w:val="28"/>
          <w:szCs w:val="28"/>
        </w:rPr>
        <w:t xml:space="preserve"> </w:t>
      </w:r>
      <w:r w:rsidR="005C36E6" w:rsidRPr="00D768AE">
        <w:rPr>
          <w:rFonts w:eastAsia="PMingLiU"/>
          <w:sz w:val="28"/>
          <w:szCs w:val="28"/>
        </w:rPr>
        <w:t>Количество часов, отводимое на освоение профессионального модуля</w:t>
      </w:r>
    </w:p>
    <w:tbl>
      <w:tblPr>
        <w:tblStyle w:val="afffff4"/>
        <w:tblW w:w="10092" w:type="dxa"/>
        <w:tblInd w:w="-5" w:type="dxa"/>
        <w:tblLook w:val="04A0" w:firstRow="1" w:lastRow="0" w:firstColumn="1" w:lastColumn="0" w:noHBand="0" w:noVBand="1"/>
      </w:tblPr>
      <w:tblGrid>
        <w:gridCol w:w="3859"/>
        <w:gridCol w:w="6233"/>
      </w:tblGrid>
      <w:tr w:rsidR="00ED11E1" w:rsidRPr="002B2AAE" w:rsidTr="00D768AE">
        <w:trPr>
          <w:trHeight w:val="301"/>
        </w:trPr>
        <w:tc>
          <w:tcPr>
            <w:tcW w:w="3859" w:type="dxa"/>
            <w:vMerge w:val="restart"/>
          </w:tcPr>
          <w:p w:rsidR="00ED11E1" w:rsidRPr="002B2AAE" w:rsidRDefault="00ED11E1" w:rsidP="000E38A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</w:p>
          <w:p w:rsidR="00ED11E1" w:rsidRPr="002B2AAE" w:rsidRDefault="00ED11E1" w:rsidP="000E38A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  <w:tc>
          <w:tcPr>
            <w:tcW w:w="6233" w:type="dxa"/>
          </w:tcPr>
          <w:p w:rsidR="00ED11E1" w:rsidRPr="002B2AAE" w:rsidRDefault="00ED11E1" w:rsidP="000E38A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  <w:r w:rsidRPr="002B2AAE">
              <w:rPr>
                <w:rFonts w:eastAsia="PMingLiU"/>
                <w:sz w:val="28"/>
                <w:szCs w:val="28"/>
              </w:rPr>
              <w:t>Квалификация</w:t>
            </w:r>
          </w:p>
        </w:tc>
      </w:tr>
      <w:tr w:rsidR="00ED11E1" w:rsidRPr="002B2AAE" w:rsidTr="00D768AE">
        <w:trPr>
          <w:trHeight w:val="317"/>
        </w:trPr>
        <w:tc>
          <w:tcPr>
            <w:tcW w:w="3859" w:type="dxa"/>
            <w:vMerge/>
          </w:tcPr>
          <w:p w:rsidR="00ED11E1" w:rsidRPr="002B2AAE" w:rsidRDefault="00ED11E1" w:rsidP="000E38A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  <w:tc>
          <w:tcPr>
            <w:tcW w:w="6233" w:type="dxa"/>
          </w:tcPr>
          <w:p w:rsidR="00ED11E1" w:rsidRPr="002B2AAE" w:rsidRDefault="00ED11E1" w:rsidP="000E38A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  <w:r w:rsidRPr="002B2AAE">
              <w:rPr>
                <w:rFonts w:eastAsia="PMingLiU"/>
                <w:sz w:val="28"/>
                <w:szCs w:val="28"/>
              </w:rPr>
              <w:t>специалист по информационным системам</w:t>
            </w:r>
          </w:p>
        </w:tc>
      </w:tr>
      <w:tr w:rsidR="00ED11E1" w:rsidRPr="002B2AAE" w:rsidTr="00D768AE">
        <w:trPr>
          <w:trHeight w:val="317"/>
        </w:trPr>
        <w:tc>
          <w:tcPr>
            <w:tcW w:w="3859" w:type="dxa"/>
          </w:tcPr>
          <w:p w:rsidR="00ED11E1" w:rsidRPr="002B2AAE" w:rsidRDefault="00ED11E1" w:rsidP="000E38A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  <w:r w:rsidRPr="002B2AAE">
              <w:rPr>
                <w:rFonts w:ascii="Times New Roman" w:eastAsia="PMingLiU" w:hAnsi="Times New Roman"/>
                <w:sz w:val="28"/>
                <w:szCs w:val="28"/>
              </w:rPr>
              <w:t>Всего часов:</w:t>
            </w:r>
          </w:p>
        </w:tc>
        <w:tc>
          <w:tcPr>
            <w:tcW w:w="6233" w:type="dxa"/>
            <w:vAlign w:val="center"/>
          </w:tcPr>
          <w:p w:rsidR="00ED11E1" w:rsidRPr="002B2AAE" w:rsidRDefault="00041039" w:rsidP="000E38A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  <w:r w:rsidRPr="002B2AAE">
              <w:rPr>
                <w:rFonts w:eastAsia="PMingLiU"/>
                <w:sz w:val="28"/>
                <w:szCs w:val="28"/>
              </w:rPr>
              <w:t>420</w:t>
            </w:r>
          </w:p>
        </w:tc>
      </w:tr>
      <w:tr w:rsidR="00ED11E1" w:rsidRPr="002B2AAE" w:rsidTr="00D768AE">
        <w:trPr>
          <w:trHeight w:val="301"/>
        </w:trPr>
        <w:tc>
          <w:tcPr>
            <w:tcW w:w="3859" w:type="dxa"/>
          </w:tcPr>
          <w:p w:rsidR="00ED11E1" w:rsidRPr="002B2AAE" w:rsidRDefault="00ED11E1" w:rsidP="000E38A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  <w:r w:rsidRPr="002B2AAE">
              <w:rPr>
                <w:rFonts w:ascii="Times New Roman" w:eastAsia="PMingLiU" w:hAnsi="Times New Roman"/>
                <w:sz w:val="28"/>
                <w:szCs w:val="28"/>
              </w:rPr>
              <w:t>на освоение МДК</w:t>
            </w:r>
          </w:p>
        </w:tc>
        <w:tc>
          <w:tcPr>
            <w:tcW w:w="6233" w:type="dxa"/>
            <w:vAlign w:val="center"/>
          </w:tcPr>
          <w:p w:rsidR="00ED11E1" w:rsidRPr="002B2AAE" w:rsidRDefault="00041039" w:rsidP="000E38A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  <w:r w:rsidRPr="002B2AAE">
              <w:rPr>
                <w:rFonts w:eastAsia="PMingLiU"/>
                <w:sz w:val="28"/>
                <w:szCs w:val="28"/>
              </w:rPr>
              <w:t>96</w:t>
            </w:r>
          </w:p>
        </w:tc>
      </w:tr>
      <w:tr w:rsidR="00ED11E1" w:rsidRPr="002B2AAE" w:rsidTr="00D768AE">
        <w:trPr>
          <w:trHeight w:val="301"/>
        </w:trPr>
        <w:tc>
          <w:tcPr>
            <w:tcW w:w="10092" w:type="dxa"/>
            <w:gridSpan w:val="2"/>
            <w:vAlign w:val="center"/>
          </w:tcPr>
          <w:p w:rsidR="00ED11E1" w:rsidRPr="002B2AAE" w:rsidRDefault="00ED11E1" w:rsidP="000E38A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/>
              <w:ind w:left="0"/>
              <w:contextualSpacing/>
              <w:rPr>
                <w:rFonts w:eastAsia="PMingLiU"/>
                <w:sz w:val="28"/>
                <w:szCs w:val="28"/>
              </w:rPr>
            </w:pPr>
            <w:r w:rsidRPr="002B2AAE">
              <w:rPr>
                <w:rFonts w:eastAsia="PMingLiU"/>
                <w:sz w:val="28"/>
                <w:szCs w:val="28"/>
              </w:rPr>
              <w:t>на практики</w:t>
            </w:r>
          </w:p>
        </w:tc>
      </w:tr>
      <w:tr w:rsidR="00ED11E1" w:rsidRPr="002B2AAE" w:rsidTr="00D768AE">
        <w:trPr>
          <w:trHeight w:val="301"/>
        </w:trPr>
        <w:tc>
          <w:tcPr>
            <w:tcW w:w="3859" w:type="dxa"/>
          </w:tcPr>
          <w:p w:rsidR="00ED11E1" w:rsidRPr="002B2AAE" w:rsidRDefault="00ED11E1" w:rsidP="000E38A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  <w:r w:rsidRPr="002B2AAE">
              <w:rPr>
                <w:rFonts w:ascii="Times New Roman" w:eastAsia="PMingLiU" w:hAnsi="Times New Roman"/>
                <w:sz w:val="28"/>
                <w:szCs w:val="28"/>
              </w:rPr>
              <w:t>учебную</w:t>
            </w:r>
          </w:p>
        </w:tc>
        <w:tc>
          <w:tcPr>
            <w:tcW w:w="6233" w:type="dxa"/>
            <w:vAlign w:val="center"/>
          </w:tcPr>
          <w:p w:rsidR="00ED11E1" w:rsidRPr="002B2AAE" w:rsidRDefault="00041039" w:rsidP="000E38A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  <w:r w:rsidRPr="002B2AAE">
              <w:rPr>
                <w:rFonts w:eastAsia="PMingLiU"/>
                <w:sz w:val="28"/>
                <w:szCs w:val="28"/>
              </w:rPr>
              <w:t>324</w:t>
            </w:r>
          </w:p>
        </w:tc>
      </w:tr>
      <w:tr w:rsidR="00ED11E1" w:rsidRPr="002B2AAE" w:rsidTr="00D768AE">
        <w:trPr>
          <w:trHeight w:val="301"/>
        </w:trPr>
        <w:tc>
          <w:tcPr>
            <w:tcW w:w="3859" w:type="dxa"/>
          </w:tcPr>
          <w:p w:rsidR="00ED11E1" w:rsidRPr="002B2AAE" w:rsidRDefault="00ED11E1" w:rsidP="000E38A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  <w:r w:rsidRPr="002B2AAE">
              <w:rPr>
                <w:rFonts w:ascii="Times New Roman" w:eastAsia="PMingLiU" w:hAnsi="Times New Roman"/>
                <w:sz w:val="28"/>
                <w:szCs w:val="28"/>
              </w:rPr>
              <w:t>производственную</w:t>
            </w:r>
          </w:p>
        </w:tc>
        <w:tc>
          <w:tcPr>
            <w:tcW w:w="6233" w:type="dxa"/>
            <w:vAlign w:val="center"/>
          </w:tcPr>
          <w:p w:rsidR="00ED11E1" w:rsidRPr="002B2AAE" w:rsidRDefault="00ED11E1" w:rsidP="000E38A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</w:p>
        </w:tc>
      </w:tr>
      <w:tr w:rsidR="00ED11E1" w:rsidRPr="002B2AAE" w:rsidTr="00D768AE">
        <w:trPr>
          <w:trHeight w:val="301"/>
        </w:trPr>
        <w:tc>
          <w:tcPr>
            <w:tcW w:w="3859" w:type="dxa"/>
          </w:tcPr>
          <w:p w:rsidR="00ED11E1" w:rsidRPr="002B2AAE" w:rsidRDefault="00ED11E1" w:rsidP="000E38A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  <w:r w:rsidRPr="002B2AAE">
              <w:rPr>
                <w:rFonts w:ascii="Times New Roman" w:eastAsia="PMingLiU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6233" w:type="dxa"/>
            <w:vAlign w:val="center"/>
          </w:tcPr>
          <w:p w:rsidR="00ED11E1" w:rsidRPr="002B2AAE" w:rsidRDefault="00ED11E1" w:rsidP="000E38A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</w:p>
        </w:tc>
      </w:tr>
    </w:tbl>
    <w:p w:rsidR="005C36E6" w:rsidRPr="002B2AAE" w:rsidRDefault="005C36E6" w:rsidP="00C9599C">
      <w:pPr>
        <w:keepNext/>
        <w:keepLines/>
        <w:suppressLineNumbers/>
        <w:suppressAutoHyphens/>
        <w:spacing w:after="0" w:line="360" w:lineRule="auto"/>
        <w:contextualSpacing/>
        <w:rPr>
          <w:rFonts w:ascii="Times New Roman" w:eastAsia="PMingLiU" w:hAnsi="Times New Roman"/>
          <w:sz w:val="28"/>
          <w:szCs w:val="28"/>
        </w:rPr>
        <w:sectPr w:rsidR="005C36E6" w:rsidRPr="002B2AAE" w:rsidSect="00D768AE">
          <w:pgSz w:w="11907" w:h="16840"/>
          <w:pgMar w:top="567" w:right="567" w:bottom="851" w:left="1418" w:header="709" w:footer="709" w:gutter="0"/>
          <w:cols w:space="720"/>
        </w:sectPr>
      </w:pPr>
    </w:p>
    <w:p w:rsidR="005C36E6" w:rsidRPr="00D768AE" w:rsidRDefault="005C36E6" w:rsidP="00C9599C">
      <w:pPr>
        <w:spacing w:after="0" w:line="360" w:lineRule="auto"/>
        <w:rPr>
          <w:rFonts w:ascii="Times New Roman" w:eastAsia="PMingLiU" w:hAnsi="Times New Roman"/>
          <w:sz w:val="32"/>
          <w:szCs w:val="28"/>
        </w:rPr>
      </w:pPr>
      <w:r w:rsidRPr="00D768AE">
        <w:rPr>
          <w:rFonts w:ascii="Times New Roman" w:eastAsia="PMingLiU" w:hAnsi="Times New Roman"/>
          <w:sz w:val="32"/>
          <w:szCs w:val="28"/>
        </w:rPr>
        <w:lastRenderedPageBreak/>
        <w:t xml:space="preserve">2 </w:t>
      </w:r>
      <w:r w:rsidR="00A933C9" w:rsidRPr="00D768AE">
        <w:rPr>
          <w:rFonts w:ascii="Times New Roman" w:eastAsia="PMingLiU" w:hAnsi="Times New Roman"/>
          <w:sz w:val="32"/>
          <w:szCs w:val="28"/>
        </w:rPr>
        <w:t>СТРУКТУРА И СОДЕРЖАНИЕ ПРОФЕССИОНАЛЬНОГО МОДУЛЯ</w:t>
      </w:r>
    </w:p>
    <w:p w:rsidR="005C36E6" w:rsidRPr="002B2AAE" w:rsidRDefault="005C36E6" w:rsidP="00C9599C">
      <w:pPr>
        <w:spacing w:after="0" w:line="360" w:lineRule="auto"/>
        <w:rPr>
          <w:rFonts w:ascii="Times New Roman" w:eastAsia="PMingLiU" w:hAnsi="Times New Roman"/>
          <w:bCs/>
          <w:sz w:val="28"/>
          <w:szCs w:val="28"/>
        </w:rPr>
      </w:pPr>
      <w:r w:rsidRPr="002B2AAE">
        <w:rPr>
          <w:rFonts w:ascii="Times New Roman" w:eastAsia="PMingLiU" w:hAnsi="Times New Roman"/>
          <w:bCs/>
          <w:sz w:val="28"/>
          <w:szCs w:val="28"/>
        </w:rPr>
        <w:t>2.1 Структура профессионального модуля</w:t>
      </w:r>
      <w:r w:rsidR="00685FCA" w:rsidRPr="002B2AAE">
        <w:rPr>
          <w:rFonts w:ascii="Times New Roman" w:eastAsia="PMingLiU" w:hAnsi="Times New Roman"/>
          <w:bCs/>
          <w:sz w:val="28"/>
          <w:szCs w:val="28"/>
        </w:rPr>
        <w:t xml:space="preserve"> </w:t>
      </w:r>
      <w:r w:rsidRPr="002B2AAE">
        <w:rPr>
          <w:rFonts w:ascii="Times New Roman" w:eastAsia="PMingLiU" w:hAnsi="Times New Roman"/>
          <w:bCs/>
          <w:sz w:val="28"/>
          <w:szCs w:val="28"/>
        </w:rPr>
        <w:t xml:space="preserve">ПМ.02. </w:t>
      </w:r>
      <w:r w:rsidR="00685FCA" w:rsidRPr="002B2AAE">
        <w:rPr>
          <w:rFonts w:ascii="Times New Roman" w:eastAsia="PMingLiU" w:hAnsi="Times New Roman"/>
          <w:bCs/>
          <w:sz w:val="28"/>
          <w:szCs w:val="28"/>
        </w:rPr>
        <w:t>«</w:t>
      </w:r>
      <w:r w:rsidRPr="002B2AAE">
        <w:rPr>
          <w:rFonts w:ascii="Times New Roman" w:eastAsia="PMingLiU" w:hAnsi="Times New Roman"/>
          <w:bCs/>
          <w:sz w:val="28"/>
          <w:szCs w:val="28"/>
        </w:rPr>
        <w:t>Осуществление интеграции программных модулей»</w:t>
      </w:r>
    </w:p>
    <w:tbl>
      <w:tblPr>
        <w:tblW w:w="5253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3119"/>
        <w:gridCol w:w="1332"/>
        <w:gridCol w:w="858"/>
        <w:gridCol w:w="2127"/>
        <w:gridCol w:w="1494"/>
        <w:gridCol w:w="1528"/>
        <w:gridCol w:w="2012"/>
        <w:gridCol w:w="1282"/>
      </w:tblGrid>
      <w:tr w:rsidR="005B561F" w:rsidRPr="00D768AE" w:rsidTr="00D768AE">
        <w:trPr>
          <w:trHeight w:val="353"/>
        </w:trPr>
        <w:tc>
          <w:tcPr>
            <w:tcW w:w="591" w:type="pct"/>
            <w:vMerge w:val="restart"/>
            <w:vAlign w:val="center"/>
          </w:tcPr>
          <w:p w:rsidR="005C36E6" w:rsidRPr="00D768AE" w:rsidRDefault="005C36E6" w:rsidP="00D768A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Коды профессиональных общих компетенций</w:t>
            </w:r>
          </w:p>
        </w:tc>
        <w:tc>
          <w:tcPr>
            <w:tcW w:w="1000" w:type="pct"/>
            <w:vMerge w:val="restart"/>
            <w:vAlign w:val="center"/>
          </w:tcPr>
          <w:p w:rsidR="005C36E6" w:rsidRPr="00D768AE" w:rsidRDefault="005C36E6" w:rsidP="00D768A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Наименования разделов профессионального модуля</w:t>
            </w:r>
          </w:p>
        </w:tc>
        <w:tc>
          <w:tcPr>
            <w:tcW w:w="427" w:type="pct"/>
            <w:vMerge w:val="restart"/>
            <w:vAlign w:val="center"/>
          </w:tcPr>
          <w:p w:rsidR="005C36E6" w:rsidRPr="00D768AE" w:rsidRDefault="005C36E6" w:rsidP="00D768A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iCs/>
                <w:sz w:val="24"/>
                <w:szCs w:val="28"/>
              </w:rPr>
            </w:pPr>
            <w:proofErr w:type="spellStart"/>
            <w:proofErr w:type="gramStart"/>
            <w:r w:rsidRPr="00D768AE">
              <w:rPr>
                <w:rFonts w:ascii="Times New Roman" w:eastAsia="PMingLiU" w:hAnsi="Times New Roman"/>
                <w:bCs/>
                <w:iCs/>
                <w:sz w:val="24"/>
                <w:szCs w:val="28"/>
              </w:rPr>
              <w:t>Суммар</w:t>
            </w:r>
            <w:r w:rsidR="00D768AE">
              <w:rPr>
                <w:rFonts w:ascii="Times New Roman" w:eastAsia="PMingLiU" w:hAnsi="Times New Roman"/>
                <w:bCs/>
                <w:iCs/>
                <w:sz w:val="24"/>
                <w:szCs w:val="28"/>
              </w:rPr>
              <w:t>-</w:t>
            </w:r>
            <w:r w:rsidRPr="00D768AE">
              <w:rPr>
                <w:rFonts w:ascii="Times New Roman" w:eastAsia="PMingLiU" w:hAnsi="Times New Roman"/>
                <w:bCs/>
                <w:iCs/>
                <w:sz w:val="24"/>
                <w:szCs w:val="28"/>
              </w:rPr>
              <w:t>ный</w:t>
            </w:r>
            <w:proofErr w:type="spellEnd"/>
            <w:proofErr w:type="gramEnd"/>
            <w:r w:rsidRPr="00D768AE">
              <w:rPr>
                <w:rFonts w:ascii="Times New Roman" w:eastAsia="PMingLiU" w:hAnsi="Times New Roman"/>
                <w:bCs/>
                <w:iCs/>
                <w:sz w:val="24"/>
                <w:szCs w:val="28"/>
              </w:rPr>
              <w:t xml:space="preserve"> объем нагрузки, час.</w:t>
            </w:r>
          </w:p>
        </w:tc>
        <w:tc>
          <w:tcPr>
            <w:tcW w:w="2571" w:type="pct"/>
            <w:gridSpan w:val="5"/>
            <w:vAlign w:val="center"/>
          </w:tcPr>
          <w:p w:rsidR="005C36E6" w:rsidRPr="00D768AE" w:rsidRDefault="005C36E6" w:rsidP="00D768A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Объем профессионального модуля, час.</w:t>
            </w:r>
          </w:p>
        </w:tc>
        <w:tc>
          <w:tcPr>
            <w:tcW w:w="411" w:type="pct"/>
            <w:vMerge w:val="restart"/>
            <w:vAlign w:val="center"/>
          </w:tcPr>
          <w:p w:rsidR="005C36E6" w:rsidRPr="00D768AE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Самостоятельная работа</w:t>
            </w:r>
          </w:p>
        </w:tc>
      </w:tr>
      <w:tr w:rsidR="005B561F" w:rsidRPr="00D768AE" w:rsidTr="00D768AE">
        <w:tc>
          <w:tcPr>
            <w:tcW w:w="591" w:type="pct"/>
            <w:vMerge/>
            <w:vAlign w:val="center"/>
          </w:tcPr>
          <w:p w:rsidR="005C36E6" w:rsidRPr="00D768AE" w:rsidRDefault="005C36E6" w:rsidP="00D768A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1000" w:type="pct"/>
            <w:vMerge/>
            <w:vAlign w:val="center"/>
          </w:tcPr>
          <w:p w:rsidR="005C36E6" w:rsidRPr="00D768AE" w:rsidRDefault="005C36E6" w:rsidP="00D768A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427" w:type="pct"/>
            <w:vMerge/>
            <w:vAlign w:val="center"/>
          </w:tcPr>
          <w:p w:rsidR="005C36E6" w:rsidRPr="00D768AE" w:rsidRDefault="005C36E6" w:rsidP="00D768A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iCs/>
                <w:sz w:val="24"/>
                <w:szCs w:val="28"/>
              </w:rPr>
            </w:pPr>
          </w:p>
        </w:tc>
        <w:tc>
          <w:tcPr>
            <w:tcW w:w="1436" w:type="pct"/>
            <w:gridSpan w:val="3"/>
            <w:vAlign w:val="center"/>
          </w:tcPr>
          <w:p w:rsidR="005C36E6" w:rsidRPr="00D768AE" w:rsidRDefault="005C36E6" w:rsidP="00D768A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Обучение по МДК</w:t>
            </w:r>
          </w:p>
        </w:tc>
        <w:tc>
          <w:tcPr>
            <w:tcW w:w="1135" w:type="pct"/>
            <w:gridSpan w:val="2"/>
            <w:vAlign w:val="center"/>
          </w:tcPr>
          <w:p w:rsidR="005C36E6" w:rsidRPr="00D768AE" w:rsidRDefault="005C36E6" w:rsidP="00D768A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Практики</w:t>
            </w:r>
          </w:p>
        </w:tc>
        <w:tc>
          <w:tcPr>
            <w:tcW w:w="411" w:type="pct"/>
            <w:vMerge/>
            <w:vAlign w:val="center"/>
          </w:tcPr>
          <w:p w:rsidR="005C36E6" w:rsidRPr="00D768AE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</w:tr>
      <w:tr w:rsidR="00D768AE" w:rsidRPr="00D768AE" w:rsidTr="00D768AE">
        <w:tc>
          <w:tcPr>
            <w:tcW w:w="591" w:type="pct"/>
            <w:vMerge/>
            <w:vAlign w:val="center"/>
          </w:tcPr>
          <w:p w:rsidR="005C36E6" w:rsidRPr="00D768AE" w:rsidRDefault="005C36E6" w:rsidP="00D768A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1000" w:type="pct"/>
            <w:vMerge/>
            <w:vAlign w:val="center"/>
          </w:tcPr>
          <w:p w:rsidR="005C36E6" w:rsidRPr="00D768AE" w:rsidRDefault="005C36E6" w:rsidP="00D768A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427" w:type="pct"/>
            <w:vMerge/>
            <w:vAlign w:val="center"/>
          </w:tcPr>
          <w:p w:rsidR="005C36E6" w:rsidRPr="00D768AE" w:rsidRDefault="005C36E6" w:rsidP="00D768A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275" w:type="pct"/>
            <w:vAlign w:val="center"/>
          </w:tcPr>
          <w:p w:rsidR="005C36E6" w:rsidRPr="00D768AE" w:rsidRDefault="005C36E6" w:rsidP="00D768A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Всего</w:t>
            </w:r>
          </w:p>
          <w:p w:rsidR="005C36E6" w:rsidRPr="00D768AE" w:rsidRDefault="005C36E6" w:rsidP="00D768A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682" w:type="pct"/>
            <w:vAlign w:val="center"/>
          </w:tcPr>
          <w:p w:rsidR="005C36E6" w:rsidRPr="00D768AE" w:rsidRDefault="005C36E6" w:rsidP="00D768A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Лабораторных и практических занятий</w:t>
            </w:r>
          </w:p>
        </w:tc>
        <w:tc>
          <w:tcPr>
            <w:tcW w:w="479" w:type="pct"/>
            <w:vAlign w:val="center"/>
          </w:tcPr>
          <w:p w:rsidR="005C36E6" w:rsidRPr="00D768AE" w:rsidRDefault="005C36E6" w:rsidP="00D768A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Курсовых работ (проектов)</w:t>
            </w:r>
          </w:p>
        </w:tc>
        <w:tc>
          <w:tcPr>
            <w:tcW w:w="490" w:type="pct"/>
            <w:vAlign w:val="center"/>
          </w:tcPr>
          <w:p w:rsidR="005C36E6" w:rsidRPr="00D768AE" w:rsidRDefault="005C36E6" w:rsidP="00D768A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Учебная</w:t>
            </w:r>
          </w:p>
        </w:tc>
        <w:tc>
          <w:tcPr>
            <w:tcW w:w="645" w:type="pct"/>
            <w:vAlign w:val="center"/>
          </w:tcPr>
          <w:p w:rsidR="005C36E6" w:rsidRPr="00D768AE" w:rsidRDefault="005C36E6" w:rsidP="00D768A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proofErr w:type="spellStart"/>
            <w:proofErr w:type="gramStart"/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Производствен</w:t>
            </w:r>
            <w:r w:rsidR="00D768AE">
              <w:rPr>
                <w:rFonts w:ascii="Times New Roman" w:eastAsia="PMingLiU" w:hAnsi="Times New Roman"/>
                <w:bCs/>
                <w:sz w:val="24"/>
                <w:szCs w:val="28"/>
              </w:rPr>
              <w:t>-</w:t>
            </w: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ная</w:t>
            </w:r>
            <w:proofErr w:type="spellEnd"/>
            <w:proofErr w:type="gramEnd"/>
          </w:p>
        </w:tc>
        <w:tc>
          <w:tcPr>
            <w:tcW w:w="411" w:type="pct"/>
            <w:vMerge/>
            <w:vAlign w:val="center"/>
          </w:tcPr>
          <w:p w:rsidR="005C36E6" w:rsidRPr="00D768AE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</w:tr>
      <w:tr w:rsidR="00D768AE" w:rsidRPr="00D768AE" w:rsidTr="00D768AE">
        <w:trPr>
          <w:trHeight w:val="868"/>
        </w:trPr>
        <w:tc>
          <w:tcPr>
            <w:tcW w:w="591" w:type="pct"/>
          </w:tcPr>
          <w:p w:rsidR="005C36E6" w:rsidRPr="00D768AE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 xml:space="preserve">ПК </w:t>
            </w:r>
            <w:r w:rsidRPr="00D768AE">
              <w:rPr>
                <w:rFonts w:ascii="Times New Roman" w:eastAsia="PMingLiU" w:hAnsi="Times New Roman"/>
                <w:bCs/>
                <w:sz w:val="24"/>
                <w:szCs w:val="28"/>
                <w:lang w:val="en-US"/>
              </w:rPr>
              <w:t>2.1,</w:t>
            </w: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 xml:space="preserve"> ПК 2.4, ПК 2.5</w:t>
            </w:r>
          </w:p>
        </w:tc>
        <w:tc>
          <w:tcPr>
            <w:tcW w:w="1000" w:type="pct"/>
          </w:tcPr>
          <w:p w:rsidR="005C36E6" w:rsidRPr="00D768AE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Раздел 1. Разработка программного обеспечения</w:t>
            </w:r>
          </w:p>
        </w:tc>
        <w:tc>
          <w:tcPr>
            <w:tcW w:w="427" w:type="pct"/>
            <w:vAlign w:val="center"/>
          </w:tcPr>
          <w:p w:rsidR="005C36E6" w:rsidRPr="00D768AE" w:rsidRDefault="00041039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32</w:t>
            </w:r>
          </w:p>
        </w:tc>
        <w:tc>
          <w:tcPr>
            <w:tcW w:w="275" w:type="pct"/>
            <w:vAlign w:val="center"/>
          </w:tcPr>
          <w:p w:rsidR="005C36E6" w:rsidRPr="00D768AE" w:rsidRDefault="00041039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32</w:t>
            </w:r>
          </w:p>
        </w:tc>
        <w:tc>
          <w:tcPr>
            <w:tcW w:w="682" w:type="pct"/>
            <w:vAlign w:val="center"/>
          </w:tcPr>
          <w:p w:rsidR="005C36E6" w:rsidRPr="00D768AE" w:rsidRDefault="009D000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18</w:t>
            </w:r>
          </w:p>
        </w:tc>
        <w:tc>
          <w:tcPr>
            <w:tcW w:w="479" w:type="pct"/>
            <w:vAlign w:val="center"/>
          </w:tcPr>
          <w:p w:rsidR="005C36E6" w:rsidRPr="00D768AE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490" w:type="pct"/>
            <w:vAlign w:val="center"/>
          </w:tcPr>
          <w:p w:rsidR="005C36E6" w:rsidRPr="00D768AE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645" w:type="pct"/>
            <w:vAlign w:val="center"/>
          </w:tcPr>
          <w:p w:rsidR="005C36E6" w:rsidRPr="00D768AE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411" w:type="pct"/>
            <w:vAlign w:val="center"/>
          </w:tcPr>
          <w:p w:rsidR="005C36E6" w:rsidRPr="00D768AE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</w:tr>
      <w:tr w:rsidR="00D768AE" w:rsidRPr="00D768AE" w:rsidTr="00D768AE">
        <w:tc>
          <w:tcPr>
            <w:tcW w:w="591" w:type="pct"/>
          </w:tcPr>
          <w:p w:rsidR="005C36E6" w:rsidRPr="00D768AE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ПК 2.2, ПК 2.3, ПК 2.5</w:t>
            </w:r>
          </w:p>
        </w:tc>
        <w:tc>
          <w:tcPr>
            <w:tcW w:w="1000" w:type="pct"/>
          </w:tcPr>
          <w:p w:rsidR="005C36E6" w:rsidRPr="00D768AE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 xml:space="preserve">Раздел </w:t>
            </w:r>
            <w:r w:rsidR="00A933C9"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2. Средства</w:t>
            </w: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 xml:space="preserve"> разработки программного обеспечения</w:t>
            </w:r>
          </w:p>
        </w:tc>
        <w:tc>
          <w:tcPr>
            <w:tcW w:w="427" w:type="pct"/>
            <w:vAlign w:val="center"/>
          </w:tcPr>
          <w:p w:rsidR="005C36E6" w:rsidRPr="00D768AE" w:rsidRDefault="00041039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32</w:t>
            </w:r>
          </w:p>
        </w:tc>
        <w:tc>
          <w:tcPr>
            <w:tcW w:w="275" w:type="pct"/>
            <w:vAlign w:val="center"/>
          </w:tcPr>
          <w:p w:rsidR="005C36E6" w:rsidRPr="00D768AE" w:rsidRDefault="00041039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32</w:t>
            </w:r>
          </w:p>
        </w:tc>
        <w:tc>
          <w:tcPr>
            <w:tcW w:w="682" w:type="pct"/>
            <w:vAlign w:val="center"/>
          </w:tcPr>
          <w:p w:rsidR="005C36E6" w:rsidRPr="00D768AE" w:rsidRDefault="009D000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20</w:t>
            </w:r>
          </w:p>
        </w:tc>
        <w:tc>
          <w:tcPr>
            <w:tcW w:w="479" w:type="pct"/>
            <w:vAlign w:val="center"/>
          </w:tcPr>
          <w:p w:rsidR="005C36E6" w:rsidRPr="00D768AE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490" w:type="pct"/>
            <w:vAlign w:val="center"/>
          </w:tcPr>
          <w:p w:rsidR="005C36E6" w:rsidRPr="00D768AE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645" w:type="pct"/>
            <w:vAlign w:val="center"/>
          </w:tcPr>
          <w:p w:rsidR="005C36E6" w:rsidRPr="00D768AE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411" w:type="pct"/>
            <w:vAlign w:val="center"/>
          </w:tcPr>
          <w:p w:rsidR="005C36E6" w:rsidRPr="00D768AE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</w:tr>
      <w:tr w:rsidR="00D768AE" w:rsidRPr="00D768AE" w:rsidTr="00D768AE">
        <w:tc>
          <w:tcPr>
            <w:tcW w:w="591" w:type="pct"/>
          </w:tcPr>
          <w:p w:rsidR="005C36E6" w:rsidRPr="00D768AE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ПК 2.1, ПК 2.4, ПК 2.5</w:t>
            </w:r>
          </w:p>
        </w:tc>
        <w:tc>
          <w:tcPr>
            <w:tcW w:w="1000" w:type="pct"/>
          </w:tcPr>
          <w:p w:rsidR="005C36E6" w:rsidRPr="00D768AE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Раздел 3. Моделирование в программных системах</w:t>
            </w:r>
          </w:p>
        </w:tc>
        <w:tc>
          <w:tcPr>
            <w:tcW w:w="427" w:type="pct"/>
            <w:vAlign w:val="center"/>
          </w:tcPr>
          <w:p w:rsidR="005C36E6" w:rsidRPr="00D768AE" w:rsidRDefault="0076793E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3</w:t>
            </w:r>
            <w:r w:rsidR="007A2BCC"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275" w:type="pct"/>
            <w:vAlign w:val="center"/>
          </w:tcPr>
          <w:p w:rsidR="005C36E6" w:rsidRPr="00D768AE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3</w:t>
            </w:r>
            <w:r w:rsidR="00041039"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2" w:type="pct"/>
            <w:vAlign w:val="center"/>
          </w:tcPr>
          <w:p w:rsidR="005C36E6" w:rsidRPr="00D768AE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1</w:t>
            </w:r>
            <w:r w:rsidR="00B440BB"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6</w:t>
            </w:r>
          </w:p>
        </w:tc>
        <w:tc>
          <w:tcPr>
            <w:tcW w:w="479" w:type="pct"/>
            <w:vAlign w:val="center"/>
          </w:tcPr>
          <w:p w:rsidR="005C36E6" w:rsidRPr="00D768AE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490" w:type="pct"/>
            <w:vAlign w:val="center"/>
          </w:tcPr>
          <w:p w:rsidR="005C36E6" w:rsidRPr="00D768AE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645" w:type="pct"/>
            <w:vAlign w:val="center"/>
          </w:tcPr>
          <w:p w:rsidR="005C36E6" w:rsidRPr="00D768AE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411" w:type="pct"/>
            <w:vAlign w:val="center"/>
          </w:tcPr>
          <w:p w:rsidR="005C36E6" w:rsidRPr="00D768AE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</w:tr>
      <w:tr w:rsidR="00D768AE" w:rsidRPr="00D768AE" w:rsidTr="00D768AE">
        <w:tc>
          <w:tcPr>
            <w:tcW w:w="591" w:type="pct"/>
          </w:tcPr>
          <w:p w:rsidR="005C36E6" w:rsidRPr="00D768AE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ПК 2.1- ПК 2.5</w:t>
            </w:r>
          </w:p>
        </w:tc>
        <w:tc>
          <w:tcPr>
            <w:tcW w:w="1000" w:type="pct"/>
            <w:vAlign w:val="center"/>
          </w:tcPr>
          <w:p w:rsidR="005C36E6" w:rsidRPr="00D768AE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Учебная практика</w:t>
            </w:r>
          </w:p>
        </w:tc>
        <w:tc>
          <w:tcPr>
            <w:tcW w:w="427" w:type="pct"/>
            <w:vAlign w:val="center"/>
          </w:tcPr>
          <w:p w:rsidR="005C36E6" w:rsidRPr="00D768AE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275" w:type="pct"/>
            <w:vAlign w:val="center"/>
          </w:tcPr>
          <w:p w:rsidR="005C36E6" w:rsidRPr="00D768AE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682" w:type="pct"/>
            <w:vAlign w:val="center"/>
          </w:tcPr>
          <w:p w:rsidR="005C36E6" w:rsidRPr="00D768AE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479" w:type="pct"/>
            <w:vAlign w:val="center"/>
          </w:tcPr>
          <w:p w:rsidR="005C36E6" w:rsidRPr="00D768AE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490" w:type="pct"/>
            <w:vAlign w:val="center"/>
          </w:tcPr>
          <w:p w:rsidR="005C36E6" w:rsidRPr="00D768AE" w:rsidRDefault="00041039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324</w:t>
            </w:r>
          </w:p>
        </w:tc>
        <w:tc>
          <w:tcPr>
            <w:tcW w:w="645" w:type="pct"/>
            <w:vAlign w:val="center"/>
          </w:tcPr>
          <w:p w:rsidR="005C36E6" w:rsidRPr="00D768AE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411" w:type="pct"/>
            <w:vAlign w:val="center"/>
          </w:tcPr>
          <w:p w:rsidR="005C36E6" w:rsidRPr="00D768AE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</w:tr>
      <w:tr w:rsidR="00D768AE" w:rsidRPr="00D768AE" w:rsidTr="00D768AE">
        <w:tc>
          <w:tcPr>
            <w:tcW w:w="591" w:type="pct"/>
          </w:tcPr>
          <w:p w:rsidR="005C36E6" w:rsidRPr="00D768AE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1000" w:type="pct"/>
          </w:tcPr>
          <w:p w:rsidR="005C36E6" w:rsidRPr="00D768AE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Всего:</w:t>
            </w:r>
          </w:p>
        </w:tc>
        <w:tc>
          <w:tcPr>
            <w:tcW w:w="427" w:type="pct"/>
            <w:vAlign w:val="center"/>
          </w:tcPr>
          <w:p w:rsidR="005C36E6" w:rsidRPr="00D768AE" w:rsidRDefault="00041039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420</w:t>
            </w:r>
          </w:p>
        </w:tc>
        <w:tc>
          <w:tcPr>
            <w:tcW w:w="275" w:type="pct"/>
            <w:vAlign w:val="center"/>
          </w:tcPr>
          <w:p w:rsidR="005C36E6" w:rsidRPr="00D768AE" w:rsidRDefault="00041039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96</w:t>
            </w:r>
          </w:p>
        </w:tc>
        <w:tc>
          <w:tcPr>
            <w:tcW w:w="682" w:type="pct"/>
            <w:vAlign w:val="center"/>
          </w:tcPr>
          <w:p w:rsidR="005C36E6" w:rsidRPr="00D768AE" w:rsidRDefault="009D000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54</w:t>
            </w:r>
          </w:p>
        </w:tc>
        <w:tc>
          <w:tcPr>
            <w:tcW w:w="479" w:type="pct"/>
            <w:vAlign w:val="center"/>
          </w:tcPr>
          <w:p w:rsidR="005C36E6" w:rsidRPr="00D768AE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490" w:type="pct"/>
            <w:vAlign w:val="center"/>
          </w:tcPr>
          <w:p w:rsidR="005C36E6" w:rsidRPr="00D768AE" w:rsidRDefault="00041039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D768AE">
              <w:rPr>
                <w:rFonts w:ascii="Times New Roman" w:eastAsia="PMingLiU" w:hAnsi="Times New Roman"/>
                <w:bCs/>
                <w:sz w:val="24"/>
                <w:szCs w:val="28"/>
              </w:rPr>
              <w:t>324</w:t>
            </w:r>
          </w:p>
        </w:tc>
        <w:tc>
          <w:tcPr>
            <w:tcW w:w="645" w:type="pct"/>
            <w:vAlign w:val="center"/>
          </w:tcPr>
          <w:p w:rsidR="005C36E6" w:rsidRPr="00D768AE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411" w:type="pct"/>
            <w:vAlign w:val="center"/>
          </w:tcPr>
          <w:p w:rsidR="005C36E6" w:rsidRPr="00D768AE" w:rsidRDefault="005C36E6" w:rsidP="00486BD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</w:tr>
    </w:tbl>
    <w:p w:rsidR="005C36E6" w:rsidRPr="002B2AAE" w:rsidRDefault="005C36E6" w:rsidP="00C9599C">
      <w:pPr>
        <w:spacing w:after="0" w:line="360" w:lineRule="auto"/>
        <w:rPr>
          <w:rFonts w:ascii="Times New Roman" w:eastAsia="PMingLiU" w:hAnsi="Times New Roman"/>
          <w:bCs/>
          <w:sz w:val="28"/>
          <w:szCs w:val="28"/>
        </w:rPr>
      </w:pPr>
    </w:p>
    <w:p w:rsidR="00A933C9" w:rsidRPr="002B2AAE" w:rsidRDefault="005C36E6" w:rsidP="00C9599C">
      <w:pPr>
        <w:spacing w:after="0" w:line="360" w:lineRule="auto"/>
        <w:rPr>
          <w:rFonts w:ascii="Times New Roman" w:eastAsia="PMingLiU" w:hAnsi="Times New Roman"/>
          <w:bCs/>
          <w:sz w:val="28"/>
          <w:szCs w:val="28"/>
        </w:rPr>
      </w:pPr>
      <w:r w:rsidRPr="002B2AAE">
        <w:rPr>
          <w:rFonts w:ascii="Times New Roman" w:eastAsia="PMingLiU" w:hAnsi="Times New Roman"/>
          <w:bCs/>
          <w:sz w:val="28"/>
          <w:szCs w:val="28"/>
        </w:rPr>
        <w:br w:type="page"/>
      </w:r>
      <w:r w:rsidRPr="002B2AAE">
        <w:rPr>
          <w:rFonts w:ascii="Times New Roman" w:eastAsia="PMingLiU" w:hAnsi="Times New Roman"/>
          <w:bCs/>
          <w:sz w:val="28"/>
          <w:szCs w:val="28"/>
        </w:rPr>
        <w:lastRenderedPageBreak/>
        <w:t xml:space="preserve">2.2. Тематический план и содержание профессионального модуля (ПМ) </w:t>
      </w:r>
    </w:p>
    <w:p w:rsidR="005C36E6" w:rsidRPr="002B2AAE" w:rsidRDefault="005C36E6" w:rsidP="005F2335">
      <w:pPr>
        <w:spacing w:after="0" w:line="360" w:lineRule="auto"/>
        <w:ind w:firstLine="567"/>
        <w:rPr>
          <w:rFonts w:ascii="Times New Roman" w:eastAsia="PMingLiU" w:hAnsi="Times New Roman"/>
          <w:bCs/>
          <w:sz w:val="28"/>
          <w:szCs w:val="28"/>
        </w:rPr>
      </w:pPr>
      <w:r w:rsidRPr="002B2AAE">
        <w:rPr>
          <w:rFonts w:ascii="Times New Roman" w:eastAsia="PMingLiU" w:hAnsi="Times New Roman"/>
          <w:bCs/>
          <w:sz w:val="28"/>
          <w:szCs w:val="28"/>
        </w:rPr>
        <w:t>«ПМ.02. Осуществление интеграции программных модулей»</w:t>
      </w:r>
    </w:p>
    <w:tbl>
      <w:tblPr>
        <w:tblW w:w="50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3"/>
        <w:gridCol w:w="11171"/>
        <w:gridCol w:w="1139"/>
      </w:tblGrid>
      <w:tr w:rsidR="00270D00" w:rsidRPr="002B2AAE" w:rsidTr="00D52080">
        <w:tc>
          <w:tcPr>
            <w:tcW w:w="903" w:type="pct"/>
            <w:vAlign w:val="center"/>
          </w:tcPr>
          <w:p w:rsidR="00270D00" w:rsidRPr="002B2AAE" w:rsidRDefault="00270D00" w:rsidP="00A933C9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B2AAE">
              <w:rPr>
                <w:rFonts w:ascii="Times New Roman" w:eastAsia="PMingLiU" w:hAnsi="Times New Roman"/>
                <w:bCs/>
                <w:sz w:val="28"/>
                <w:szCs w:val="28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718" w:type="pct"/>
            <w:vAlign w:val="center"/>
          </w:tcPr>
          <w:p w:rsidR="00270D00" w:rsidRPr="002B2AAE" w:rsidRDefault="00270D00" w:rsidP="00A933C9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B2AAE">
              <w:rPr>
                <w:rFonts w:ascii="Times New Roman" w:eastAsia="PMingLiU" w:hAnsi="Times New Roman"/>
                <w:bCs/>
                <w:sz w:val="28"/>
                <w:szCs w:val="28"/>
              </w:rPr>
              <w:t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</w:t>
            </w:r>
          </w:p>
        </w:tc>
        <w:tc>
          <w:tcPr>
            <w:tcW w:w="379" w:type="pct"/>
            <w:vAlign w:val="center"/>
          </w:tcPr>
          <w:p w:rsidR="00270D00" w:rsidRPr="002B2AAE" w:rsidRDefault="00270D00" w:rsidP="00A933C9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B2AAE">
              <w:rPr>
                <w:rFonts w:ascii="Times New Roman" w:eastAsia="PMingLiU" w:hAnsi="Times New Roman"/>
                <w:bCs/>
                <w:sz w:val="28"/>
                <w:szCs w:val="28"/>
              </w:rPr>
              <w:t>Объем в часах</w:t>
            </w:r>
          </w:p>
        </w:tc>
      </w:tr>
      <w:tr w:rsidR="00270D00" w:rsidRPr="002B2AAE" w:rsidTr="00D52080">
        <w:tc>
          <w:tcPr>
            <w:tcW w:w="4621" w:type="pct"/>
            <w:gridSpan w:val="2"/>
          </w:tcPr>
          <w:p w:rsidR="00270D00" w:rsidRPr="002B2AAE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B2AAE">
              <w:rPr>
                <w:rFonts w:ascii="Times New Roman" w:eastAsia="PMingLiU" w:hAnsi="Times New Roman"/>
                <w:bCs/>
                <w:sz w:val="28"/>
                <w:szCs w:val="28"/>
              </w:rPr>
              <w:t>Раздел 1. Разработка программного обеспечения</w:t>
            </w:r>
          </w:p>
        </w:tc>
        <w:tc>
          <w:tcPr>
            <w:tcW w:w="379" w:type="pct"/>
            <w:vAlign w:val="center"/>
          </w:tcPr>
          <w:p w:rsidR="00270D00" w:rsidRPr="002B2AAE" w:rsidRDefault="000170A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B2AAE">
              <w:rPr>
                <w:rFonts w:ascii="Times New Roman" w:eastAsia="PMingLiU" w:hAnsi="Times New Roman"/>
                <w:bCs/>
                <w:sz w:val="28"/>
                <w:szCs w:val="28"/>
              </w:rPr>
              <w:t>32</w:t>
            </w:r>
          </w:p>
        </w:tc>
      </w:tr>
      <w:tr w:rsidR="00270D00" w:rsidRPr="002B2AAE" w:rsidTr="00D52080">
        <w:tc>
          <w:tcPr>
            <w:tcW w:w="4621" w:type="pct"/>
            <w:gridSpan w:val="2"/>
          </w:tcPr>
          <w:p w:rsidR="00270D00" w:rsidRPr="002B2AAE" w:rsidRDefault="00270D00" w:rsidP="00486BD7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B2AAE">
              <w:rPr>
                <w:rFonts w:ascii="Times New Roman" w:eastAsia="PMingLiU" w:hAnsi="Times New Roman"/>
                <w:bCs/>
                <w:sz w:val="28"/>
                <w:szCs w:val="28"/>
              </w:rPr>
              <w:t>МДК. 2.1 Технология разработки программного обеспечения</w:t>
            </w:r>
          </w:p>
        </w:tc>
        <w:tc>
          <w:tcPr>
            <w:tcW w:w="379" w:type="pct"/>
            <w:vAlign w:val="center"/>
          </w:tcPr>
          <w:p w:rsidR="00270D00" w:rsidRPr="002B2AAE" w:rsidRDefault="000170A0" w:rsidP="009C5685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B2AAE">
              <w:rPr>
                <w:rFonts w:ascii="Times New Roman" w:eastAsia="PMingLiU" w:hAnsi="Times New Roman"/>
                <w:bCs/>
                <w:sz w:val="28"/>
                <w:szCs w:val="28"/>
              </w:rPr>
              <w:t>32</w:t>
            </w:r>
          </w:p>
        </w:tc>
      </w:tr>
      <w:tr w:rsidR="009D0006" w:rsidRPr="002B2AAE" w:rsidTr="00D52080">
        <w:trPr>
          <w:trHeight w:val="259"/>
        </w:trPr>
        <w:tc>
          <w:tcPr>
            <w:tcW w:w="903" w:type="pct"/>
            <w:vMerge w:val="restart"/>
          </w:tcPr>
          <w:p w:rsidR="009D0006" w:rsidRPr="002B2AAE" w:rsidRDefault="009D0006" w:rsidP="009D0006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B2AAE">
              <w:rPr>
                <w:rFonts w:ascii="Times New Roman" w:eastAsia="PMingLiU" w:hAnsi="Times New Roman"/>
                <w:bCs/>
                <w:sz w:val="28"/>
                <w:szCs w:val="28"/>
              </w:rPr>
              <w:t>Тема 2.1.1 Основные понятия и стандартизация требований к программному обеспечению</w:t>
            </w:r>
          </w:p>
          <w:p w:rsidR="009D0006" w:rsidRPr="002B2AAE" w:rsidRDefault="009D0006" w:rsidP="009D0006">
            <w:pPr>
              <w:rPr>
                <w:rFonts w:ascii="Times New Roman" w:eastAsia="PMingLiU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718" w:type="pct"/>
            <w:vAlign w:val="center"/>
          </w:tcPr>
          <w:p w:rsidR="009D0006" w:rsidRPr="002B2AAE" w:rsidRDefault="009D0006" w:rsidP="009D0006">
            <w:pPr>
              <w:spacing w:after="0"/>
              <w:jc w:val="center"/>
              <w:rPr>
                <w:rFonts w:ascii="Times New Roman" w:eastAsia="PMingLiU" w:hAnsi="Times New Roman"/>
                <w:bCs/>
                <w:i/>
                <w:sz w:val="28"/>
                <w:szCs w:val="28"/>
              </w:rPr>
            </w:pPr>
            <w:r w:rsidRPr="002B2AAE">
              <w:rPr>
                <w:rFonts w:ascii="Times New Roman" w:eastAsia="PMingLiU" w:hAnsi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379" w:type="pct"/>
            <w:vAlign w:val="center"/>
          </w:tcPr>
          <w:p w:rsidR="009D0006" w:rsidRPr="002B2AAE" w:rsidRDefault="009D0006" w:rsidP="009D0006">
            <w:pPr>
              <w:jc w:val="center"/>
              <w:rPr>
                <w:rFonts w:ascii="Times New Roman" w:eastAsia="PMingLiU" w:hAnsi="Times New Roman"/>
                <w:b/>
                <w:bCs/>
                <w:i/>
                <w:sz w:val="28"/>
                <w:szCs w:val="28"/>
              </w:rPr>
            </w:pPr>
          </w:p>
        </w:tc>
      </w:tr>
      <w:tr w:rsidR="009D0006" w:rsidRPr="002B2AAE" w:rsidTr="00D52080">
        <w:trPr>
          <w:trHeight w:val="20"/>
        </w:trPr>
        <w:tc>
          <w:tcPr>
            <w:tcW w:w="903" w:type="pct"/>
            <w:vMerge/>
          </w:tcPr>
          <w:p w:rsidR="009D0006" w:rsidRPr="002B2AAE" w:rsidRDefault="009D0006" w:rsidP="009D0006">
            <w:pPr>
              <w:rPr>
                <w:rFonts w:ascii="Times New Roman" w:eastAsia="PMingLiU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718" w:type="pct"/>
          </w:tcPr>
          <w:p w:rsidR="009D0006" w:rsidRPr="002B2AAE" w:rsidRDefault="009D0006" w:rsidP="009D0006">
            <w:pPr>
              <w:numPr>
                <w:ilvl w:val="0"/>
                <w:numId w:val="14"/>
              </w:numPr>
              <w:spacing w:after="0"/>
              <w:ind w:left="436" w:hanging="436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B2AAE">
              <w:rPr>
                <w:rFonts w:ascii="Times New Roman" w:eastAsia="PMingLiU" w:hAnsi="Times New Roman"/>
                <w:bCs/>
                <w:sz w:val="28"/>
                <w:szCs w:val="28"/>
              </w:rPr>
              <w:t>Анализ предметной области. Основные понятия</w:t>
            </w:r>
          </w:p>
        </w:tc>
        <w:tc>
          <w:tcPr>
            <w:tcW w:w="379" w:type="pct"/>
            <w:vMerge w:val="restart"/>
            <w:vAlign w:val="center"/>
          </w:tcPr>
          <w:p w:rsidR="009D0006" w:rsidRPr="002B2AAE" w:rsidRDefault="009D0006" w:rsidP="009D0006">
            <w:pPr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B2AAE">
              <w:rPr>
                <w:rFonts w:ascii="Times New Roman" w:eastAsia="PMingLiU" w:hAnsi="Times New Roman"/>
                <w:bCs/>
                <w:sz w:val="28"/>
                <w:szCs w:val="28"/>
              </w:rPr>
              <w:t>14</w:t>
            </w:r>
          </w:p>
        </w:tc>
      </w:tr>
      <w:tr w:rsidR="009D0006" w:rsidRPr="002B2AAE" w:rsidTr="00D52080">
        <w:trPr>
          <w:trHeight w:val="20"/>
        </w:trPr>
        <w:tc>
          <w:tcPr>
            <w:tcW w:w="903" w:type="pct"/>
            <w:vMerge/>
          </w:tcPr>
          <w:p w:rsidR="009D0006" w:rsidRPr="002B2AAE" w:rsidRDefault="009D0006" w:rsidP="009D0006">
            <w:pPr>
              <w:rPr>
                <w:rFonts w:ascii="Times New Roman" w:eastAsia="PMingLiU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718" w:type="pct"/>
          </w:tcPr>
          <w:p w:rsidR="009D0006" w:rsidRPr="002B2AAE" w:rsidRDefault="009D0006" w:rsidP="009D0006">
            <w:pPr>
              <w:numPr>
                <w:ilvl w:val="0"/>
                <w:numId w:val="14"/>
              </w:numPr>
              <w:spacing w:after="0"/>
              <w:ind w:left="436" w:hanging="436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B2AAE">
              <w:rPr>
                <w:rFonts w:ascii="Times New Roman" w:eastAsia="PMingLiU" w:hAnsi="Times New Roman"/>
                <w:bCs/>
                <w:sz w:val="28"/>
                <w:szCs w:val="28"/>
              </w:rPr>
              <w:t>Требования к программному обеспечению. Классификация требований.</w:t>
            </w:r>
          </w:p>
        </w:tc>
        <w:tc>
          <w:tcPr>
            <w:tcW w:w="379" w:type="pct"/>
            <w:vMerge/>
            <w:vAlign w:val="center"/>
          </w:tcPr>
          <w:p w:rsidR="009D0006" w:rsidRPr="002B2AAE" w:rsidRDefault="009D0006" w:rsidP="009D0006">
            <w:pPr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</w:tr>
      <w:tr w:rsidR="009D0006" w:rsidRPr="002B2AAE" w:rsidTr="00D52080">
        <w:trPr>
          <w:trHeight w:val="147"/>
        </w:trPr>
        <w:tc>
          <w:tcPr>
            <w:tcW w:w="903" w:type="pct"/>
            <w:vMerge/>
          </w:tcPr>
          <w:p w:rsidR="009D0006" w:rsidRPr="002B2AAE" w:rsidRDefault="009D0006" w:rsidP="009D0006">
            <w:pPr>
              <w:rPr>
                <w:rFonts w:ascii="Times New Roman" w:eastAsia="PMingLiU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718" w:type="pct"/>
          </w:tcPr>
          <w:p w:rsidR="009D0006" w:rsidRPr="002B2AAE" w:rsidRDefault="009D0006" w:rsidP="009D0006">
            <w:pPr>
              <w:numPr>
                <w:ilvl w:val="0"/>
                <w:numId w:val="14"/>
              </w:numPr>
              <w:spacing w:after="0"/>
              <w:ind w:left="436" w:hanging="436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B2AAE">
              <w:rPr>
                <w:rFonts w:ascii="Times New Roman" w:eastAsia="PMingLiU" w:hAnsi="Times New Roman"/>
                <w:bCs/>
                <w:sz w:val="28"/>
                <w:szCs w:val="28"/>
              </w:rPr>
              <w:t>Стандарты, регламентирующие работу с требованиями.</w:t>
            </w:r>
          </w:p>
        </w:tc>
        <w:tc>
          <w:tcPr>
            <w:tcW w:w="379" w:type="pct"/>
            <w:vMerge/>
            <w:vAlign w:val="center"/>
          </w:tcPr>
          <w:p w:rsidR="009D0006" w:rsidRPr="002B2AAE" w:rsidRDefault="009D0006" w:rsidP="009D0006">
            <w:pPr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</w:tr>
      <w:tr w:rsidR="009D0006" w:rsidRPr="002B2AAE" w:rsidTr="00D52080">
        <w:trPr>
          <w:trHeight w:val="20"/>
        </w:trPr>
        <w:tc>
          <w:tcPr>
            <w:tcW w:w="903" w:type="pct"/>
            <w:vMerge/>
          </w:tcPr>
          <w:p w:rsidR="009D0006" w:rsidRPr="002B2AAE" w:rsidRDefault="009D0006" w:rsidP="009D0006">
            <w:pPr>
              <w:pStyle w:val="afffff8"/>
              <w:contextualSpacing/>
              <w:rPr>
                <w:rStyle w:val="45"/>
                <w:rFonts w:eastAsiaTheme="maj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18" w:type="pct"/>
          </w:tcPr>
          <w:p w:rsidR="009D0006" w:rsidRPr="002B2AAE" w:rsidRDefault="009D0006" w:rsidP="009D0006">
            <w:pPr>
              <w:numPr>
                <w:ilvl w:val="0"/>
                <w:numId w:val="14"/>
              </w:numPr>
              <w:spacing w:after="0"/>
              <w:ind w:left="436" w:hanging="436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B2AAE">
              <w:rPr>
                <w:rFonts w:ascii="Times New Roman" w:eastAsia="PMingLiU" w:hAnsi="Times New Roman"/>
                <w:bCs/>
                <w:sz w:val="28"/>
                <w:szCs w:val="28"/>
              </w:rPr>
              <w:t>Современные принципы и методы разработки приложений.</w:t>
            </w:r>
          </w:p>
        </w:tc>
        <w:tc>
          <w:tcPr>
            <w:tcW w:w="379" w:type="pct"/>
            <w:vMerge/>
            <w:vAlign w:val="center"/>
          </w:tcPr>
          <w:p w:rsidR="009D0006" w:rsidRPr="002B2AAE" w:rsidRDefault="009D0006" w:rsidP="009D0006">
            <w:pPr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</w:tr>
      <w:tr w:rsidR="009D0006" w:rsidRPr="002B2AAE" w:rsidTr="00D52080">
        <w:trPr>
          <w:trHeight w:val="20"/>
        </w:trPr>
        <w:tc>
          <w:tcPr>
            <w:tcW w:w="903" w:type="pct"/>
            <w:vMerge/>
          </w:tcPr>
          <w:p w:rsidR="009D0006" w:rsidRPr="002B2AAE" w:rsidRDefault="009D0006" w:rsidP="009D0006">
            <w:pPr>
              <w:rPr>
                <w:rFonts w:ascii="Times New Roman" w:eastAsia="PMingLiU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718" w:type="pct"/>
          </w:tcPr>
          <w:p w:rsidR="009D0006" w:rsidRPr="002B2AAE" w:rsidRDefault="009D0006" w:rsidP="009D0006">
            <w:pPr>
              <w:numPr>
                <w:ilvl w:val="0"/>
                <w:numId w:val="14"/>
              </w:numPr>
              <w:spacing w:after="0"/>
              <w:ind w:left="436" w:hanging="436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B2AAE">
              <w:rPr>
                <w:rFonts w:ascii="Times New Roman" w:eastAsia="PMingLiU" w:hAnsi="Times New Roman"/>
                <w:bCs/>
                <w:sz w:val="28"/>
                <w:szCs w:val="28"/>
              </w:rPr>
              <w:t>Основные подходы к интегрированию программных модулей</w:t>
            </w:r>
          </w:p>
        </w:tc>
        <w:tc>
          <w:tcPr>
            <w:tcW w:w="379" w:type="pct"/>
            <w:vMerge/>
            <w:vAlign w:val="center"/>
          </w:tcPr>
          <w:p w:rsidR="009D0006" w:rsidRPr="002B2AAE" w:rsidRDefault="009D0006" w:rsidP="009D0006">
            <w:pPr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</w:tr>
      <w:tr w:rsidR="009D0006" w:rsidRPr="00A933C9" w:rsidTr="00D52080">
        <w:trPr>
          <w:trHeight w:val="20"/>
        </w:trPr>
        <w:tc>
          <w:tcPr>
            <w:tcW w:w="903" w:type="pct"/>
            <w:vMerge/>
          </w:tcPr>
          <w:p w:rsidR="009D0006" w:rsidRPr="00A933C9" w:rsidRDefault="009D0006" w:rsidP="009D0006">
            <w:pPr>
              <w:rPr>
                <w:rFonts w:ascii="Times New Roman" w:eastAsia="PMingLiU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718" w:type="pct"/>
          </w:tcPr>
          <w:p w:rsidR="009D0006" w:rsidRPr="00A933C9" w:rsidRDefault="009D0006" w:rsidP="009D0006">
            <w:pPr>
              <w:numPr>
                <w:ilvl w:val="0"/>
                <w:numId w:val="14"/>
              </w:numPr>
              <w:spacing w:after="0"/>
              <w:ind w:left="436" w:hanging="436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A933C9">
              <w:rPr>
                <w:rFonts w:ascii="Times New Roman" w:eastAsia="PMingLiU" w:hAnsi="Times New Roman"/>
                <w:bCs/>
                <w:sz w:val="28"/>
                <w:szCs w:val="28"/>
              </w:rPr>
              <w:t>Организация работы в команде разработчиков.</w:t>
            </w:r>
          </w:p>
        </w:tc>
        <w:tc>
          <w:tcPr>
            <w:tcW w:w="379" w:type="pct"/>
            <w:vMerge/>
            <w:vAlign w:val="center"/>
          </w:tcPr>
          <w:p w:rsidR="009D0006" w:rsidRPr="00A933C9" w:rsidRDefault="009D0006" w:rsidP="009D0006">
            <w:pPr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</w:tr>
      <w:tr w:rsidR="009D0006" w:rsidRPr="00A933C9" w:rsidTr="00D52080">
        <w:trPr>
          <w:trHeight w:val="20"/>
        </w:trPr>
        <w:tc>
          <w:tcPr>
            <w:tcW w:w="903" w:type="pct"/>
            <w:vMerge/>
          </w:tcPr>
          <w:p w:rsidR="009D0006" w:rsidRPr="00A933C9" w:rsidRDefault="009D0006" w:rsidP="009D0006">
            <w:pPr>
              <w:rPr>
                <w:rFonts w:ascii="Times New Roman" w:eastAsia="PMingLiU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718" w:type="pct"/>
          </w:tcPr>
          <w:p w:rsidR="009D0006" w:rsidRPr="00A933C9" w:rsidRDefault="009D0006" w:rsidP="009D0006">
            <w:pPr>
              <w:numPr>
                <w:ilvl w:val="0"/>
                <w:numId w:val="14"/>
              </w:numPr>
              <w:spacing w:after="0"/>
              <w:ind w:left="436" w:hanging="436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A933C9">
              <w:rPr>
                <w:rFonts w:ascii="Times New Roman" w:eastAsia="PMingLiU" w:hAnsi="Times New Roman"/>
                <w:bCs/>
                <w:sz w:val="28"/>
                <w:szCs w:val="28"/>
              </w:rPr>
              <w:t>Разработка прототипов программного обеспечения.</w:t>
            </w:r>
          </w:p>
        </w:tc>
        <w:tc>
          <w:tcPr>
            <w:tcW w:w="379" w:type="pct"/>
            <w:vMerge/>
            <w:vAlign w:val="center"/>
          </w:tcPr>
          <w:p w:rsidR="009D0006" w:rsidRPr="00A933C9" w:rsidRDefault="009D0006" w:rsidP="009D0006">
            <w:pPr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</w:tr>
      <w:tr w:rsidR="009D0006" w:rsidRPr="00A933C9" w:rsidTr="00D52080">
        <w:trPr>
          <w:trHeight w:val="20"/>
        </w:trPr>
        <w:tc>
          <w:tcPr>
            <w:tcW w:w="903" w:type="pct"/>
            <w:vMerge/>
          </w:tcPr>
          <w:p w:rsidR="009D0006" w:rsidRPr="00A933C9" w:rsidRDefault="009D0006" w:rsidP="009D0006">
            <w:pPr>
              <w:rPr>
                <w:rFonts w:ascii="Times New Roman" w:eastAsia="PMingLiU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718" w:type="pct"/>
            <w:vAlign w:val="center"/>
          </w:tcPr>
          <w:p w:rsidR="009D0006" w:rsidRPr="00A933C9" w:rsidRDefault="009D0006" w:rsidP="009D0006">
            <w:pPr>
              <w:spacing w:after="0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A933C9">
              <w:rPr>
                <w:rFonts w:ascii="Times New Roman" w:eastAsia="PMingLiU" w:hAnsi="Times New Roman"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379" w:type="pct"/>
            <w:vMerge w:val="restart"/>
            <w:vAlign w:val="center"/>
          </w:tcPr>
          <w:p w:rsidR="009D0006" w:rsidRPr="00A933C9" w:rsidRDefault="009D0006" w:rsidP="009D0006">
            <w:pPr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A933C9">
              <w:rPr>
                <w:rFonts w:ascii="Times New Roman" w:eastAsia="PMingLiU" w:hAnsi="Times New Roman"/>
                <w:bCs/>
                <w:sz w:val="28"/>
                <w:szCs w:val="28"/>
              </w:rPr>
              <w:t>16</w:t>
            </w:r>
          </w:p>
        </w:tc>
      </w:tr>
      <w:tr w:rsidR="009D0006" w:rsidRPr="00A933C9" w:rsidTr="00D52080">
        <w:trPr>
          <w:trHeight w:val="20"/>
        </w:trPr>
        <w:tc>
          <w:tcPr>
            <w:tcW w:w="903" w:type="pct"/>
            <w:vMerge/>
          </w:tcPr>
          <w:p w:rsidR="009D0006" w:rsidRPr="00A933C9" w:rsidRDefault="009D0006" w:rsidP="009D0006">
            <w:pPr>
              <w:rPr>
                <w:rFonts w:ascii="Times New Roman" w:eastAsia="PMingLiU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718" w:type="pct"/>
            <w:vAlign w:val="center"/>
          </w:tcPr>
          <w:p w:rsidR="009D0006" w:rsidRPr="00A933C9" w:rsidRDefault="009D0006" w:rsidP="009D0006">
            <w:pPr>
              <w:numPr>
                <w:ilvl w:val="0"/>
                <w:numId w:val="14"/>
              </w:numPr>
              <w:spacing w:after="0"/>
              <w:ind w:left="436" w:hanging="436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A933C9">
              <w:rPr>
                <w:rFonts w:ascii="Times New Roman" w:eastAsia="PMingLiU" w:hAnsi="Times New Roman"/>
                <w:bCs/>
                <w:sz w:val="28"/>
                <w:szCs w:val="28"/>
              </w:rPr>
              <w:t>Лабораторная работа № 1 «Анализ предметной области»</w:t>
            </w:r>
          </w:p>
        </w:tc>
        <w:tc>
          <w:tcPr>
            <w:tcW w:w="379" w:type="pct"/>
            <w:vMerge/>
            <w:vAlign w:val="center"/>
          </w:tcPr>
          <w:p w:rsidR="009D0006" w:rsidRPr="00A933C9" w:rsidRDefault="009D0006" w:rsidP="009D0006">
            <w:pPr>
              <w:jc w:val="center"/>
              <w:rPr>
                <w:rFonts w:ascii="Times New Roman" w:eastAsia="PMingLiU" w:hAnsi="Times New Roman"/>
                <w:b/>
                <w:bCs/>
                <w:i/>
                <w:sz w:val="28"/>
                <w:szCs w:val="28"/>
              </w:rPr>
            </w:pPr>
          </w:p>
        </w:tc>
      </w:tr>
      <w:tr w:rsidR="009D0006" w:rsidRPr="00A933C9" w:rsidTr="00D52080">
        <w:trPr>
          <w:trHeight w:val="132"/>
        </w:trPr>
        <w:tc>
          <w:tcPr>
            <w:tcW w:w="903" w:type="pct"/>
            <w:vMerge/>
          </w:tcPr>
          <w:p w:rsidR="009D0006" w:rsidRPr="00A933C9" w:rsidRDefault="009D0006" w:rsidP="009D0006">
            <w:pPr>
              <w:spacing w:after="0"/>
              <w:rPr>
                <w:rFonts w:ascii="Times New Roman" w:eastAsia="PMingLiU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718" w:type="pct"/>
          </w:tcPr>
          <w:p w:rsidR="009D0006" w:rsidRPr="00A933C9" w:rsidRDefault="009D0006" w:rsidP="009D0006">
            <w:pPr>
              <w:numPr>
                <w:ilvl w:val="0"/>
                <w:numId w:val="14"/>
              </w:numPr>
              <w:spacing w:after="0"/>
              <w:ind w:left="436" w:hanging="436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A933C9">
              <w:rPr>
                <w:rFonts w:ascii="Times New Roman" w:eastAsia="PMingLiU" w:hAnsi="Times New Roman"/>
                <w:bCs/>
                <w:sz w:val="28"/>
                <w:szCs w:val="28"/>
              </w:rPr>
              <w:t>Лабораторная работа № 2 «Анализ предметной области по вариантам»</w:t>
            </w:r>
          </w:p>
        </w:tc>
        <w:tc>
          <w:tcPr>
            <w:tcW w:w="379" w:type="pct"/>
            <w:vMerge/>
            <w:vAlign w:val="center"/>
          </w:tcPr>
          <w:p w:rsidR="009D0006" w:rsidRPr="00A933C9" w:rsidRDefault="009D0006" w:rsidP="009D0006">
            <w:pPr>
              <w:spacing w:after="0"/>
              <w:jc w:val="center"/>
              <w:rPr>
                <w:rFonts w:ascii="Times New Roman" w:eastAsia="PMingLiU" w:hAnsi="Times New Roman"/>
                <w:b/>
                <w:bCs/>
                <w:i/>
                <w:sz w:val="28"/>
                <w:szCs w:val="28"/>
              </w:rPr>
            </w:pPr>
          </w:p>
        </w:tc>
      </w:tr>
      <w:tr w:rsidR="009D0006" w:rsidRPr="00A933C9" w:rsidTr="00D52080">
        <w:trPr>
          <w:trHeight w:val="132"/>
        </w:trPr>
        <w:tc>
          <w:tcPr>
            <w:tcW w:w="903" w:type="pct"/>
            <w:vMerge/>
          </w:tcPr>
          <w:p w:rsidR="009D0006" w:rsidRPr="00A933C9" w:rsidRDefault="009D0006" w:rsidP="009D0006">
            <w:pPr>
              <w:spacing w:after="0"/>
              <w:rPr>
                <w:rFonts w:ascii="Times New Roman" w:eastAsia="PMingLiU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718" w:type="pct"/>
          </w:tcPr>
          <w:p w:rsidR="009D0006" w:rsidRPr="00A933C9" w:rsidRDefault="009D0006" w:rsidP="009D0006">
            <w:pPr>
              <w:pStyle w:val="ad"/>
              <w:keepNext/>
              <w:keepLines/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ind w:left="436" w:hanging="436"/>
              <w:contextualSpacing/>
              <w:jc w:val="both"/>
              <w:rPr>
                <w:rFonts w:eastAsia="PMingLiU"/>
                <w:bCs/>
                <w:sz w:val="28"/>
                <w:szCs w:val="28"/>
              </w:rPr>
            </w:pPr>
            <w:r w:rsidRPr="00A933C9">
              <w:rPr>
                <w:rFonts w:eastAsia="PMingLiU"/>
                <w:bCs/>
                <w:sz w:val="28"/>
                <w:szCs w:val="28"/>
              </w:rPr>
              <w:t>Лабораторная работа №</w:t>
            </w:r>
            <w:r w:rsidR="00D52080">
              <w:rPr>
                <w:rFonts w:eastAsia="PMingLiU"/>
                <w:bCs/>
                <w:sz w:val="28"/>
                <w:szCs w:val="28"/>
              </w:rPr>
              <w:t xml:space="preserve"> </w:t>
            </w:r>
            <w:r w:rsidRPr="00A933C9">
              <w:rPr>
                <w:rFonts w:eastAsia="PMingLiU"/>
                <w:bCs/>
                <w:sz w:val="28"/>
                <w:szCs w:val="28"/>
              </w:rPr>
              <w:t>3 «</w:t>
            </w:r>
            <w:r w:rsidR="00D52080">
              <w:rPr>
                <w:rFonts w:eastAsia="PMingLiU"/>
                <w:bCs/>
                <w:sz w:val="28"/>
                <w:szCs w:val="28"/>
              </w:rPr>
              <w:t>Р</w:t>
            </w:r>
            <w:r w:rsidRPr="00A933C9">
              <w:rPr>
                <w:rFonts w:eastAsia="PMingLiU"/>
                <w:bCs/>
                <w:sz w:val="28"/>
                <w:szCs w:val="28"/>
              </w:rPr>
              <w:t>азработка структурной схемы для программного обеспечения (ПО)»</w:t>
            </w:r>
          </w:p>
        </w:tc>
        <w:tc>
          <w:tcPr>
            <w:tcW w:w="379" w:type="pct"/>
            <w:vMerge/>
            <w:vAlign w:val="center"/>
          </w:tcPr>
          <w:p w:rsidR="009D0006" w:rsidRPr="00A933C9" w:rsidRDefault="009D0006" w:rsidP="009D0006">
            <w:pPr>
              <w:spacing w:after="0"/>
              <w:jc w:val="center"/>
              <w:rPr>
                <w:rFonts w:ascii="Times New Roman" w:eastAsia="PMingLiU" w:hAnsi="Times New Roman"/>
                <w:b/>
                <w:bCs/>
                <w:i/>
                <w:sz w:val="28"/>
                <w:szCs w:val="28"/>
              </w:rPr>
            </w:pPr>
          </w:p>
        </w:tc>
      </w:tr>
      <w:tr w:rsidR="009D0006" w:rsidRPr="00A933C9" w:rsidTr="00D52080">
        <w:trPr>
          <w:trHeight w:val="132"/>
        </w:trPr>
        <w:tc>
          <w:tcPr>
            <w:tcW w:w="903" w:type="pct"/>
            <w:vMerge/>
          </w:tcPr>
          <w:p w:rsidR="009D0006" w:rsidRPr="00A933C9" w:rsidRDefault="009D0006" w:rsidP="009D0006">
            <w:pPr>
              <w:spacing w:after="0"/>
              <w:rPr>
                <w:rFonts w:ascii="Times New Roman" w:eastAsia="PMingLiU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718" w:type="pct"/>
          </w:tcPr>
          <w:p w:rsidR="009D0006" w:rsidRPr="00A933C9" w:rsidRDefault="009D0006" w:rsidP="009D0006">
            <w:pPr>
              <w:numPr>
                <w:ilvl w:val="0"/>
                <w:numId w:val="14"/>
              </w:numPr>
              <w:spacing w:after="0"/>
              <w:ind w:left="436" w:hanging="436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A933C9">
              <w:rPr>
                <w:rFonts w:ascii="Times New Roman" w:eastAsia="PMingLiU" w:hAnsi="Times New Roman"/>
                <w:bCs/>
                <w:sz w:val="28"/>
                <w:szCs w:val="28"/>
              </w:rPr>
              <w:t>Лабораторная работа № 4 «Разработка схемы информационных потоков для программного обеспечения (ПО)»</w:t>
            </w:r>
          </w:p>
        </w:tc>
        <w:tc>
          <w:tcPr>
            <w:tcW w:w="379" w:type="pct"/>
            <w:vMerge/>
            <w:vAlign w:val="center"/>
          </w:tcPr>
          <w:p w:rsidR="009D0006" w:rsidRPr="00A933C9" w:rsidRDefault="009D0006" w:rsidP="009D0006">
            <w:pPr>
              <w:spacing w:after="0"/>
              <w:jc w:val="center"/>
              <w:rPr>
                <w:rFonts w:ascii="Times New Roman" w:eastAsia="PMingLiU" w:hAnsi="Times New Roman"/>
                <w:b/>
                <w:bCs/>
                <w:i/>
                <w:sz w:val="28"/>
                <w:szCs w:val="28"/>
              </w:rPr>
            </w:pPr>
          </w:p>
        </w:tc>
      </w:tr>
      <w:tr w:rsidR="009D0006" w:rsidRPr="00A933C9" w:rsidTr="00D52080">
        <w:trPr>
          <w:trHeight w:val="132"/>
        </w:trPr>
        <w:tc>
          <w:tcPr>
            <w:tcW w:w="903" w:type="pct"/>
            <w:vMerge/>
          </w:tcPr>
          <w:p w:rsidR="009D0006" w:rsidRPr="00A933C9" w:rsidRDefault="009D0006" w:rsidP="009D0006">
            <w:pPr>
              <w:spacing w:after="0"/>
              <w:rPr>
                <w:rFonts w:ascii="Times New Roman" w:eastAsia="PMingLiU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718" w:type="pct"/>
          </w:tcPr>
          <w:p w:rsidR="009D0006" w:rsidRPr="00A933C9" w:rsidRDefault="009D0006" w:rsidP="009D0006">
            <w:pPr>
              <w:numPr>
                <w:ilvl w:val="0"/>
                <w:numId w:val="14"/>
              </w:numPr>
              <w:spacing w:after="0"/>
              <w:ind w:left="436" w:hanging="436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A933C9">
              <w:rPr>
                <w:rFonts w:ascii="Times New Roman" w:eastAsia="PMingLiU" w:hAnsi="Times New Roman"/>
                <w:bCs/>
                <w:sz w:val="28"/>
                <w:szCs w:val="28"/>
              </w:rPr>
              <w:t>Лабораторная работа № 5 «Разработка функциональной схемы программного обеспечения (ПО) с описанием основных функций»</w:t>
            </w:r>
          </w:p>
        </w:tc>
        <w:tc>
          <w:tcPr>
            <w:tcW w:w="379" w:type="pct"/>
            <w:vMerge/>
            <w:vAlign w:val="center"/>
          </w:tcPr>
          <w:p w:rsidR="009D0006" w:rsidRPr="00A933C9" w:rsidRDefault="009D0006" w:rsidP="009D0006">
            <w:pPr>
              <w:spacing w:after="0"/>
              <w:jc w:val="center"/>
              <w:rPr>
                <w:rFonts w:ascii="Times New Roman" w:eastAsia="PMingLiU" w:hAnsi="Times New Roman"/>
                <w:b/>
                <w:bCs/>
                <w:i/>
                <w:sz w:val="28"/>
                <w:szCs w:val="28"/>
              </w:rPr>
            </w:pPr>
          </w:p>
        </w:tc>
      </w:tr>
      <w:tr w:rsidR="009D0006" w:rsidRPr="00A933C9" w:rsidTr="00D52080">
        <w:trPr>
          <w:trHeight w:val="132"/>
        </w:trPr>
        <w:tc>
          <w:tcPr>
            <w:tcW w:w="903" w:type="pct"/>
            <w:vMerge/>
          </w:tcPr>
          <w:p w:rsidR="009D0006" w:rsidRPr="00A933C9" w:rsidRDefault="009D0006" w:rsidP="009D0006">
            <w:pPr>
              <w:spacing w:after="0"/>
              <w:rPr>
                <w:rFonts w:ascii="Times New Roman" w:eastAsia="PMingLiU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718" w:type="pct"/>
          </w:tcPr>
          <w:p w:rsidR="009D0006" w:rsidRPr="00A933C9" w:rsidRDefault="009D0006" w:rsidP="009D0006">
            <w:pPr>
              <w:numPr>
                <w:ilvl w:val="0"/>
                <w:numId w:val="14"/>
              </w:numPr>
              <w:spacing w:after="0"/>
              <w:ind w:left="436" w:hanging="436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A933C9">
              <w:rPr>
                <w:rFonts w:ascii="Times New Roman" w:eastAsia="PMingLiU" w:hAnsi="Times New Roman"/>
                <w:bCs/>
                <w:sz w:val="28"/>
                <w:szCs w:val="28"/>
              </w:rPr>
              <w:t>Лабораторная работа № 6 «Разработка технического задания (ТЗ) для программного обеспечения (ПО)»</w:t>
            </w:r>
          </w:p>
        </w:tc>
        <w:tc>
          <w:tcPr>
            <w:tcW w:w="379" w:type="pct"/>
            <w:vMerge/>
            <w:vAlign w:val="center"/>
          </w:tcPr>
          <w:p w:rsidR="009D0006" w:rsidRPr="00A933C9" w:rsidRDefault="009D0006" w:rsidP="009D0006">
            <w:pPr>
              <w:spacing w:after="0"/>
              <w:jc w:val="center"/>
              <w:rPr>
                <w:rFonts w:ascii="Times New Roman" w:eastAsia="PMingLiU" w:hAnsi="Times New Roman"/>
                <w:b/>
                <w:bCs/>
                <w:i/>
                <w:sz w:val="28"/>
                <w:szCs w:val="28"/>
              </w:rPr>
            </w:pPr>
          </w:p>
        </w:tc>
      </w:tr>
      <w:tr w:rsidR="009D0006" w:rsidRPr="00A933C9" w:rsidTr="00D52080">
        <w:trPr>
          <w:trHeight w:val="132"/>
        </w:trPr>
        <w:tc>
          <w:tcPr>
            <w:tcW w:w="903" w:type="pct"/>
            <w:vMerge/>
          </w:tcPr>
          <w:p w:rsidR="009D0006" w:rsidRPr="00A933C9" w:rsidRDefault="009D0006" w:rsidP="009D0006">
            <w:pPr>
              <w:spacing w:after="0"/>
              <w:rPr>
                <w:rFonts w:ascii="Times New Roman" w:eastAsia="PMingLiU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718" w:type="pct"/>
          </w:tcPr>
          <w:p w:rsidR="009D0006" w:rsidRPr="00A933C9" w:rsidRDefault="009D0006" w:rsidP="009D0006">
            <w:pPr>
              <w:numPr>
                <w:ilvl w:val="0"/>
                <w:numId w:val="14"/>
              </w:numPr>
              <w:spacing w:after="0"/>
              <w:ind w:left="436" w:hanging="436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A933C9">
              <w:rPr>
                <w:rFonts w:ascii="Times New Roman" w:eastAsia="PMingLiU" w:hAnsi="Times New Roman"/>
                <w:bCs/>
                <w:sz w:val="28"/>
                <w:szCs w:val="28"/>
              </w:rPr>
              <w:t>Лабораторная работа № 7 «Разработка и оформление технического задания (ТЗ) для программного обеспечения (ПО) согласно ГОСТу 34.602»</w:t>
            </w:r>
          </w:p>
        </w:tc>
        <w:tc>
          <w:tcPr>
            <w:tcW w:w="379" w:type="pct"/>
            <w:vMerge/>
            <w:vAlign w:val="center"/>
          </w:tcPr>
          <w:p w:rsidR="009D0006" w:rsidRPr="00A933C9" w:rsidRDefault="009D0006" w:rsidP="009D0006">
            <w:pPr>
              <w:spacing w:after="0"/>
              <w:jc w:val="center"/>
              <w:rPr>
                <w:rFonts w:ascii="Times New Roman" w:eastAsia="PMingLiU" w:hAnsi="Times New Roman"/>
                <w:b/>
                <w:bCs/>
                <w:i/>
                <w:sz w:val="28"/>
                <w:szCs w:val="28"/>
              </w:rPr>
            </w:pPr>
          </w:p>
        </w:tc>
      </w:tr>
      <w:tr w:rsidR="009D0006" w:rsidRPr="00A933C9" w:rsidTr="00D52080">
        <w:trPr>
          <w:trHeight w:val="132"/>
        </w:trPr>
        <w:tc>
          <w:tcPr>
            <w:tcW w:w="903" w:type="pct"/>
            <w:vMerge/>
          </w:tcPr>
          <w:p w:rsidR="009D0006" w:rsidRPr="00A933C9" w:rsidRDefault="009D0006" w:rsidP="009D0006">
            <w:pPr>
              <w:spacing w:after="0"/>
              <w:rPr>
                <w:rFonts w:ascii="Times New Roman" w:eastAsia="PMingLiU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718" w:type="pct"/>
          </w:tcPr>
          <w:p w:rsidR="009D0006" w:rsidRPr="00A933C9" w:rsidRDefault="009D0006" w:rsidP="009D0006">
            <w:pPr>
              <w:numPr>
                <w:ilvl w:val="0"/>
                <w:numId w:val="14"/>
              </w:numPr>
              <w:spacing w:after="0"/>
              <w:ind w:left="436" w:hanging="436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A933C9">
              <w:rPr>
                <w:rFonts w:ascii="Times New Roman" w:eastAsia="PMingLiU" w:hAnsi="Times New Roman"/>
                <w:bCs/>
                <w:sz w:val="28"/>
                <w:szCs w:val="28"/>
              </w:rPr>
              <w:t>Лабораторная работа № 8 «Оформление технического задания (ТЗ)»</w:t>
            </w:r>
          </w:p>
        </w:tc>
        <w:tc>
          <w:tcPr>
            <w:tcW w:w="379" w:type="pct"/>
            <w:vMerge/>
            <w:vAlign w:val="center"/>
          </w:tcPr>
          <w:p w:rsidR="009D0006" w:rsidRPr="00A933C9" w:rsidRDefault="009D0006" w:rsidP="009D0006">
            <w:pPr>
              <w:spacing w:after="0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</w:tr>
      <w:tr w:rsidR="009D0006" w:rsidRPr="00A933C9" w:rsidTr="00D52080">
        <w:trPr>
          <w:trHeight w:val="132"/>
        </w:trPr>
        <w:tc>
          <w:tcPr>
            <w:tcW w:w="903" w:type="pct"/>
            <w:vMerge/>
          </w:tcPr>
          <w:p w:rsidR="009D0006" w:rsidRPr="00A933C9" w:rsidRDefault="009D0006" w:rsidP="009D0006">
            <w:pPr>
              <w:spacing w:after="0"/>
              <w:rPr>
                <w:rFonts w:ascii="Times New Roman" w:eastAsia="PMingLiU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718" w:type="pct"/>
          </w:tcPr>
          <w:p w:rsidR="009D0006" w:rsidRPr="00A933C9" w:rsidRDefault="009D0006" w:rsidP="009D0006">
            <w:pPr>
              <w:numPr>
                <w:ilvl w:val="0"/>
                <w:numId w:val="14"/>
              </w:numPr>
              <w:spacing w:after="0"/>
              <w:ind w:left="436" w:hanging="436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A933C9">
              <w:rPr>
                <w:rFonts w:ascii="Times New Roman" w:eastAsia="PMingLiU" w:hAnsi="Times New Roman"/>
                <w:bCs/>
                <w:sz w:val="28"/>
                <w:szCs w:val="28"/>
              </w:rPr>
              <w:t>Лабораторная работа № 9 «Зачетное занятие. Дифференцированный зачет»</w:t>
            </w:r>
          </w:p>
        </w:tc>
        <w:tc>
          <w:tcPr>
            <w:tcW w:w="379" w:type="pct"/>
            <w:vAlign w:val="center"/>
          </w:tcPr>
          <w:p w:rsidR="009D0006" w:rsidRPr="00A933C9" w:rsidRDefault="009D0006" w:rsidP="009D0006">
            <w:pPr>
              <w:spacing w:after="0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A933C9">
              <w:rPr>
                <w:rFonts w:ascii="Times New Roman" w:eastAsia="PMingLiU" w:hAnsi="Times New Roman"/>
                <w:bCs/>
                <w:sz w:val="28"/>
                <w:szCs w:val="28"/>
              </w:rPr>
              <w:t>2</w:t>
            </w:r>
          </w:p>
        </w:tc>
      </w:tr>
      <w:tr w:rsidR="00270D00" w:rsidRPr="002E44BE" w:rsidTr="00D52080">
        <w:tc>
          <w:tcPr>
            <w:tcW w:w="4621" w:type="pct"/>
            <w:gridSpan w:val="2"/>
          </w:tcPr>
          <w:p w:rsidR="00270D00" w:rsidRPr="002E44BE" w:rsidRDefault="00270D00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 xml:space="preserve">Раздел 2. Средства разработки программного обеспечения </w:t>
            </w:r>
          </w:p>
        </w:tc>
        <w:tc>
          <w:tcPr>
            <w:tcW w:w="379" w:type="pct"/>
            <w:vAlign w:val="center"/>
          </w:tcPr>
          <w:p w:rsidR="00270D00" w:rsidRPr="002E44BE" w:rsidRDefault="00636F6A" w:rsidP="002E44B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3</w:t>
            </w:r>
            <w:r w:rsidR="000170A0"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2</w:t>
            </w:r>
          </w:p>
        </w:tc>
      </w:tr>
      <w:tr w:rsidR="00270D00" w:rsidRPr="002E44BE" w:rsidTr="00D52080">
        <w:tc>
          <w:tcPr>
            <w:tcW w:w="4621" w:type="pct"/>
            <w:gridSpan w:val="2"/>
          </w:tcPr>
          <w:p w:rsidR="00270D00" w:rsidRPr="002E44BE" w:rsidRDefault="00270D00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МДК.2.2 Инструментальные средства разработки программного обеспечения</w:t>
            </w:r>
          </w:p>
        </w:tc>
        <w:tc>
          <w:tcPr>
            <w:tcW w:w="379" w:type="pct"/>
            <w:vAlign w:val="center"/>
          </w:tcPr>
          <w:p w:rsidR="00270D00" w:rsidRPr="002E44BE" w:rsidRDefault="00636F6A" w:rsidP="002E44B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3</w:t>
            </w:r>
            <w:r w:rsidR="000170A0"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2</w:t>
            </w:r>
          </w:p>
        </w:tc>
      </w:tr>
      <w:tr w:rsidR="00636F6A" w:rsidRPr="002E44BE" w:rsidTr="00D52080">
        <w:tc>
          <w:tcPr>
            <w:tcW w:w="903" w:type="pct"/>
            <w:vMerge w:val="restart"/>
          </w:tcPr>
          <w:p w:rsidR="00636F6A" w:rsidRPr="002E44BE" w:rsidRDefault="00636F6A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Тема 2.2.1 Современные технологии и инструменты интеграции.</w:t>
            </w:r>
          </w:p>
        </w:tc>
        <w:tc>
          <w:tcPr>
            <w:tcW w:w="3718" w:type="pct"/>
          </w:tcPr>
          <w:p w:rsidR="00636F6A" w:rsidRPr="002E44BE" w:rsidRDefault="00636F6A" w:rsidP="002E44B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379" w:type="pct"/>
            <w:vMerge w:val="restart"/>
            <w:vAlign w:val="center"/>
          </w:tcPr>
          <w:p w:rsidR="00636F6A" w:rsidRPr="00D52080" w:rsidRDefault="009F2821" w:rsidP="002E44B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t>6</w:t>
            </w:r>
          </w:p>
        </w:tc>
      </w:tr>
      <w:tr w:rsidR="00636F6A" w:rsidRPr="002E44BE" w:rsidTr="00D52080">
        <w:tc>
          <w:tcPr>
            <w:tcW w:w="903" w:type="pct"/>
            <w:vMerge/>
          </w:tcPr>
          <w:p w:rsidR="00636F6A" w:rsidRPr="002E44BE" w:rsidRDefault="00636F6A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  <w:tc>
          <w:tcPr>
            <w:tcW w:w="3718" w:type="pct"/>
          </w:tcPr>
          <w:p w:rsidR="00636F6A" w:rsidRPr="002E44BE" w:rsidRDefault="00636F6A" w:rsidP="002E44BE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 xml:space="preserve"> </w:t>
            </w:r>
            <w:r w:rsidR="002E44BE"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Основные термины и определения</w:t>
            </w:r>
          </w:p>
        </w:tc>
        <w:tc>
          <w:tcPr>
            <w:tcW w:w="379" w:type="pct"/>
            <w:vMerge/>
            <w:vAlign w:val="center"/>
          </w:tcPr>
          <w:p w:rsidR="00636F6A" w:rsidRPr="00D52080" w:rsidRDefault="00636F6A" w:rsidP="002E44B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</w:tr>
      <w:tr w:rsidR="009F2821" w:rsidRPr="002E44BE" w:rsidTr="00D52080">
        <w:trPr>
          <w:trHeight w:val="516"/>
        </w:trPr>
        <w:tc>
          <w:tcPr>
            <w:tcW w:w="903" w:type="pct"/>
            <w:vMerge/>
          </w:tcPr>
          <w:p w:rsidR="009F2821" w:rsidRPr="002E44BE" w:rsidRDefault="009F2821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  <w:tc>
          <w:tcPr>
            <w:tcW w:w="3718" w:type="pct"/>
          </w:tcPr>
          <w:p w:rsidR="009F2821" w:rsidRPr="002E44BE" w:rsidRDefault="009F2821" w:rsidP="002E44BE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Виды, цели и уровни интеграции программных модулей. Автоматизация бизнес-процессов.</w:t>
            </w:r>
          </w:p>
          <w:p w:rsidR="009F2821" w:rsidRPr="002E44BE" w:rsidRDefault="009F2821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Выбор источников и приемников данных, сопоставление объектов данных.</w:t>
            </w:r>
          </w:p>
        </w:tc>
        <w:tc>
          <w:tcPr>
            <w:tcW w:w="379" w:type="pct"/>
            <w:vMerge/>
            <w:vAlign w:val="center"/>
          </w:tcPr>
          <w:p w:rsidR="009F2821" w:rsidRPr="00D52080" w:rsidRDefault="009F2821" w:rsidP="002E44B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</w:tr>
      <w:tr w:rsidR="009F2821" w:rsidRPr="002E44BE" w:rsidTr="00D52080">
        <w:trPr>
          <w:trHeight w:val="516"/>
        </w:trPr>
        <w:tc>
          <w:tcPr>
            <w:tcW w:w="903" w:type="pct"/>
            <w:vMerge/>
          </w:tcPr>
          <w:p w:rsidR="009F2821" w:rsidRPr="002E44BE" w:rsidRDefault="009F2821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  <w:tc>
          <w:tcPr>
            <w:tcW w:w="3718" w:type="pct"/>
          </w:tcPr>
          <w:p w:rsidR="009F2821" w:rsidRPr="002E44BE" w:rsidRDefault="009F2821" w:rsidP="002E44BE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Транспортные протоколы. Стандарты форматирования сообщений.</w:t>
            </w:r>
          </w:p>
          <w:p w:rsidR="009F2821" w:rsidRPr="002E44BE" w:rsidRDefault="009F2821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Организация работы команды в системе контроля версий.</w:t>
            </w:r>
          </w:p>
        </w:tc>
        <w:tc>
          <w:tcPr>
            <w:tcW w:w="379" w:type="pct"/>
            <w:vMerge/>
            <w:vAlign w:val="center"/>
          </w:tcPr>
          <w:p w:rsidR="009F2821" w:rsidRPr="00D52080" w:rsidRDefault="009F2821" w:rsidP="002E44B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</w:tr>
      <w:tr w:rsidR="00A42458" w:rsidRPr="002E44BE" w:rsidTr="00D52080">
        <w:trPr>
          <w:trHeight w:val="415"/>
        </w:trPr>
        <w:tc>
          <w:tcPr>
            <w:tcW w:w="903" w:type="pct"/>
            <w:vMerge w:val="restart"/>
            <w:vAlign w:val="center"/>
          </w:tcPr>
          <w:p w:rsidR="00A42458" w:rsidRPr="002E44BE" w:rsidRDefault="00A42458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 xml:space="preserve">Тема 2.2.2 Инструментарий тестирования и </w:t>
            </w: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lastRenderedPageBreak/>
              <w:t>анализа качества программных средств</w:t>
            </w:r>
          </w:p>
        </w:tc>
        <w:tc>
          <w:tcPr>
            <w:tcW w:w="3718" w:type="pct"/>
          </w:tcPr>
          <w:p w:rsidR="00A42458" w:rsidRPr="002E44BE" w:rsidRDefault="00A42458" w:rsidP="002E44B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379" w:type="pct"/>
            <w:vAlign w:val="center"/>
          </w:tcPr>
          <w:p w:rsidR="00A42458" w:rsidRPr="00D52080" w:rsidRDefault="000170A0" w:rsidP="002E44B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t>6</w:t>
            </w:r>
          </w:p>
        </w:tc>
      </w:tr>
      <w:tr w:rsidR="000170A0" w:rsidRPr="002E44BE" w:rsidTr="00D52080">
        <w:trPr>
          <w:trHeight w:val="303"/>
        </w:trPr>
        <w:tc>
          <w:tcPr>
            <w:tcW w:w="903" w:type="pct"/>
            <w:vMerge/>
          </w:tcPr>
          <w:p w:rsidR="000170A0" w:rsidRPr="002E44BE" w:rsidRDefault="000170A0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  <w:tc>
          <w:tcPr>
            <w:tcW w:w="3718" w:type="pct"/>
            <w:vMerge w:val="restart"/>
            <w:vAlign w:val="center"/>
          </w:tcPr>
          <w:p w:rsidR="000170A0" w:rsidRPr="002E44BE" w:rsidRDefault="000170A0" w:rsidP="002E44BE">
            <w:pPr>
              <w:pStyle w:val="ad"/>
              <w:numPr>
                <w:ilvl w:val="0"/>
                <w:numId w:val="12"/>
              </w:numPr>
              <w:spacing w:before="0" w:after="0"/>
              <w:ind w:left="0" w:firstLine="0"/>
              <w:rPr>
                <w:rFonts w:eastAsia="PMingLiU"/>
                <w:bCs/>
                <w:sz w:val="28"/>
                <w:szCs w:val="28"/>
              </w:rPr>
            </w:pPr>
            <w:r w:rsidRPr="002E44BE">
              <w:rPr>
                <w:rFonts w:eastAsia="PMingLiU"/>
                <w:bCs/>
                <w:sz w:val="28"/>
                <w:szCs w:val="28"/>
              </w:rPr>
              <w:t xml:space="preserve">Отладка программных продуктов. Инструменты отладки. </w:t>
            </w:r>
          </w:p>
          <w:p w:rsidR="000170A0" w:rsidRPr="002E44BE" w:rsidRDefault="000170A0" w:rsidP="002E44BE">
            <w:pPr>
              <w:pStyle w:val="ad"/>
              <w:spacing w:before="0" w:after="0"/>
              <w:ind w:left="0"/>
              <w:rPr>
                <w:rFonts w:eastAsia="PMingLiU"/>
                <w:bCs/>
                <w:sz w:val="28"/>
                <w:szCs w:val="28"/>
              </w:rPr>
            </w:pPr>
            <w:r w:rsidRPr="002E44BE">
              <w:rPr>
                <w:rFonts w:eastAsia="PMingLiU"/>
                <w:bCs/>
                <w:sz w:val="28"/>
                <w:szCs w:val="28"/>
              </w:rPr>
              <w:t>Инструментарии анализа качества программных продуктов в среде разработке.</w:t>
            </w:r>
          </w:p>
        </w:tc>
        <w:tc>
          <w:tcPr>
            <w:tcW w:w="379" w:type="pct"/>
            <w:vAlign w:val="center"/>
          </w:tcPr>
          <w:p w:rsidR="000170A0" w:rsidRPr="00D52080" w:rsidRDefault="000170A0" w:rsidP="002E44B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t>2</w:t>
            </w:r>
          </w:p>
        </w:tc>
      </w:tr>
      <w:tr w:rsidR="000170A0" w:rsidRPr="002E44BE" w:rsidTr="00D52080">
        <w:trPr>
          <w:trHeight w:val="153"/>
        </w:trPr>
        <w:tc>
          <w:tcPr>
            <w:tcW w:w="903" w:type="pct"/>
            <w:vMerge/>
          </w:tcPr>
          <w:p w:rsidR="000170A0" w:rsidRPr="002E44BE" w:rsidRDefault="000170A0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  <w:tc>
          <w:tcPr>
            <w:tcW w:w="3718" w:type="pct"/>
            <w:vMerge/>
          </w:tcPr>
          <w:p w:rsidR="000170A0" w:rsidRPr="002E44BE" w:rsidRDefault="000170A0" w:rsidP="002E44BE">
            <w:pPr>
              <w:pStyle w:val="ad"/>
              <w:numPr>
                <w:ilvl w:val="0"/>
                <w:numId w:val="12"/>
              </w:numPr>
              <w:spacing w:before="0" w:after="0"/>
              <w:ind w:left="0" w:firstLine="0"/>
              <w:rPr>
                <w:rFonts w:eastAsia="PMingLiU"/>
                <w:bCs/>
                <w:sz w:val="28"/>
                <w:szCs w:val="28"/>
              </w:rPr>
            </w:pPr>
          </w:p>
        </w:tc>
        <w:tc>
          <w:tcPr>
            <w:tcW w:w="379" w:type="pct"/>
            <w:vAlign w:val="center"/>
          </w:tcPr>
          <w:p w:rsidR="000170A0" w:rsidRPr="002E44BE" w:rsidRDefault="000170A0" w:rsidP="002E44B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2</w:t>
            </w:r>
          </w:p>
        </w:tc>
      </w:tr>
      <w:tr w:rsidR="00BB6095" w:rsidRPr="002E44BE" w:rsidTr="00D52080">
        <w:trPr>
          <w:trHeight w:val="1351"/>
        </w:trPr>
        <w:tc>
          <w:tcPr>
            <w:tcW w:w="903" w:type="pct"/>
            <w:vMerge/>
          </w:tcPr>
          <w:p w:rsidR="00BB6095" w:rsidRPr="002E44BE" w:rsidRDefault="00BB6095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  <w:tc>
          <w:tcPr>
            <w:tcW w:w="3718" w:type="pct"/>
            <w:vAlign w:val="center"/>
          </w:tcPr>
          <w:p w:rsidR="00BB6095" w:rsidRPr="002E44BE" w:rsidRDefault="00BB6095" w:rsidP="002E44BE">
            <w:pPr>
              <w:pStyle w:val="ad"/>
              <w:numPr>
                <w:ilvl w:val="0"/>
                <w:numId w:val="12"/>
              </w:numPr>
              <w:spacing w:before="0" w:after="0"/>
              <w:ind w:left="0" w:firstLine="0"/>
              <w:rPr>
                <w:rFonts w:eastAsia="PMingLiU"/>
                <w:bCs/>
                <w:sz w:val="28"/>
                <w:szCs w:val="28"/>
              </w:rPr>
            </w:pPr>
            <w:r w:rsidRPr="002E44BE">
              <w:rPr>
                <w:rFonts w:eastAsia="PMingLiU"/>
                <w:bCs/>
                <w:sz w:val="28"/>
                <w:szCs w:val="28"/>
              </w:rPr>
              <w:t>Ручное и автоматизированное тестирование. Методы и средства организации тестирования.</w:t>
            </w:r>
            <w:r w:rsidR="002E44BE">
              <w:rPr>
                <w:rFonts w:eastAsia="PMingLiU"/>
                <w:bCs/>
                <w:sz w:val="28"/>
                <w:szCs w:val="28"/>
              </w:rPr>
              <w:t xml:space="preserve"> </w:t>
            </w:r>
            <w:r w:rsidRPr="002E44BE">
              <w:rPr>
                <w:rFonts w:eastAsia="PMingLiU"/>
                <w:bCs/>
                <w:sz w:val="28"/>
                <w:szCs w:val="28"/>
              </w:rPr>
              <w:t>Обработка исключительных ситуаций. Методы и способы идентификации сбоев и ошибок. Выявление ошибок системных компонентов.</w:t>
            </w:r>
          </w:p>
        </w:tc>
        <w:tc>
          <w:tcPr>
            <w:tcW w:w="379" w:type="pct"/>
            <w:vAlign w:val="center"/>
          </w:tcPr>
          <w:p w:rsidR="00BB6095" w:rsidRPr="002E44BE" w:rsidRDefault="00BB6095" w:rsidP="002E44B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2</w:t>
            </w:r>
          </w:p>
        </w:tc>
      </w:tr>
      <w:tr w:rsidR="00B51456" w:rsidRPr="002E44BE" w:rsidTr="00D52080">
        <w:trPr>
          <w:trHeight w:val="415"/>
        </w:trPr>
        <w:tc>
          <w:tcPr>
            <w:tcW w:w="903" w:type="pct"/>
            <w:vMerge/>
          </w:tcPr>
          <w:p w:rsidR="00B51456" w:rsidRPr="002E44BE" w:rsidRDefault="00B51456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  <w:tc>
          <w:tcPr>
            <w:tcW w:w="3718" w:type="pct"/>
          </w:tcPr>
          <w:p w:rsidR="00B51456" w:rsidRPr="002E44BE" w:rsidRDefault="00B51456" w:rsidP="002E44B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Практические работы</w:t>
            </w:r>
          </w:p>
        </w:tc>
        <w:tc>
          <w:tcPr>
            <w:tcW w:w="379" w:type="pct"/>
            <w:vAlign w:val="center"/>
          </w:tcPr>
          <w:p w:rsidR="00B51456" w:rsidRPr="002E44BE" w:rsidRDefault="00B51456" w:rsidP="002E44B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20</w:t>
            </w:r>
          </w:p>
        </w:tc>
      </w:tr>
      <w:tr w:rsidR="00B51456" w:rsidRPr="002E44BE" w:rsidTr="00D52080">
        <w:trPr>
          <w:trHeight w:val="415"/>
        </w:trPr>
        <w:tc>
          <w:tcPr>
            <w:tcW w:w="903" w:type="pct"/>
            <w:vMerge/>
          </w:tcPr>
          <w:p w:rsidR="00B51456" w:rsidRPr="002E44BE" w:rsidRDefault="00B51456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  <w:tc>
          <w:tcPr>
            <w:tcW w:w="3718" w:type="pct"/>
          </w:tcPr>
          <w:p w:rsidR="00B51456" w:rsidRPr="002E44BE" w:rsidRDefault="00B51456" w:rsidP="002E44BE">
            <w:pPr>
              <w:pStyle w:val="ad"/>
              <w:numPr>
                <w:ilvl w:val="0"/>
                <w:numId w:val="25"/>
              </w:numPr>
              <w:spacing w:before="0" w:after="0"/>
              <w:ind w:left="0" w:firstLine="0"/>
              <w:rPr>
                <w:rFonts w:eastAsia="PMingLiU"/>
                <w:bCs/>
                <w:sz w:val="28"/>
                <w:szCs w:val="28"/>
              </w:rPr>
            </w:pPr>
            <w:r w:rsidRPr="002E44BE">
              <w:rPr>
                <w:rFonts w:eastAsia="PMingLiU"/>
                <w:bCs/>
                <w:sz w:val="28"/>
                <w:szCs w:val="28"/>
              </w:rPr>
              <w:t xml:space="preserve">Практическая работа №1 </w:t>
            </w:r>
            <w:r w:rsidRPr="002E44BE">
              <w:rPr>
                <w:rFonts w:eastAsia="PMingLiU"/>
                <w:bCs/>
                <w:sz w:val="28"/>
                <w:szCs w:val="28"/>
                <w:lang w:val="en-US"/>
              </w:rPr>
              <w:t>MS</w:t>
            </w:r>
            <w:r w:rsidRPr="002E44BE">
              <w:rPr>
                <w:rFonts w:eastAsia="PMingLiU"/>
                <w:bCs/>
                <w:sz w:val="28"/>
                <w:szCs w:val="28"/>
              </w:rPr>
              <w:t xml:space="preserve"> </w:t>
            </w:r>
            <w:r w:rsidRPr="002E44BE">
              <w:rPr>
                <w:rFonts w:eastAsia="PMingLiU"/>
                <w:bCs/>
                <w:sz w:val="28"/>
                <w:szCs w:val="28"/>
                <w:lang w:val="en-US"/>
              </w:rPr>
              <w:t>VISIO</w:t>
            </w:r>
            <w:r w:rsidRPr="002E44BE">
              <w:rPr>
                <w:rFonts w:eastAsia="PMingLiU"/>
                <w:bCs/>
                <w:sz w:val="28"/>
                <w:szCs w:val="28"/>
              </w:rPr>
              <w:t>, интерфейс</w:t>
            </w:r>
          </w:p>
        </w:tc>
        <w:tc>
          <w:tcPr>
            <w:tcW w:w="379" w:type="pct"/>
            <w:vAlign w:val="center"/>
          </w:tcPr>
          <w:p w:rsidR="00B51456" w:rsidRPr="002E44BE" w:rsidRDefault="00B51456" w:rsidP="002E44B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2</w:t>
            </w:r>
          </w:p>
        </w:tc>
      </w:tr>
      <w:tr w:rsidR="00B51456" w:rsidRPr="002E44BE" w:rsidTr="00D52080">
        <w:trPr>
          <w:trHeight w:val="415"/>
        </w:trPr>
        <w:tc>
          <w:tcPr>
            <w:tcW w:w="903" w:type="pct"/>
            <w:vMerge/>
          </w:tcPr>
          <w:p w:rsidR="00B51456" w:rsidRPr="002E44BE" w:rsidRDefault="00B51456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  <w:tc>
          <w:tcPr>
            <w:tcW w:w="3718" w:type="pct"/>
          </w:tcPr>
          <w:p w:rsidR="00B51456" w:rsidRPr="002E44BE" w:rsidRDefault="00B51456" w:rsidP="002E44BE">
            <w:pPr>
              <w:pStyle w:val="ad"/>
              <w:numPr>
                <w:ilvl w:val="0"/>
                <w:numId w:val="25"/>
              </w:numPr>
              <w:spacing w:before="0" w:after="0"/>
              <w:ind w:left="0" w:firstLine="0"/>
              <w:rPr>
                <w:rFonts w:eastAsia="PMingLiU"/>
                <w:bCs/>
                <w:sz w:val="28"/>
                <w:szCs w:val="28"/>
              </w:rPr>
            </w:pPr>
            <w:r w:rsidRPr="002E44BE">
              <w:rPr>
                <w:rFonts w:eastAsia="PMingLiU"/>
                <w:bCs/>
                <w:sz w:val="28"/>
                <w:szCs w:val="28"/>
              </w:rPr>
              <w:t xml:space="preserve">Практическая работа № 2 </w:t>
            </w:r>
            <w:r w:rsidRPr="002E44BE">
              <w:rPr>
                <w:rFonts w:eastAsia="PMingLiU"/>
                <w:bCs/>
                <w:sz w:val="28"/>
                <w:szCs w:val="28"/>
                <w:lang w:val="en-US"/>
              </w:rPr>
              <w:t>MS</w:t>
            </w:r>
            <w:r w:rsidRPr="002E44BE">
              <w:rPr>
                <w:rFonts w:eastAsia="PMingLiU"/>
                <w:bCs/>
                <w:sz w:val="28"/>
                <w:szCs w:val="28"/>
              </w:rPr>
              <w:t xml:space="preserve"> </w:t>
            </w:r>
            <w:r w:rsidRPr="002E44BE">
              <w:rPr>
                <w:rFonts w:eastAsia="PMingLiU"/>
                <w:bCs/>
                <w:sz w:val="28"/>
                <w:szCs w:val="28"/>
                <w:lang w:val="en-US"/>
              </w:rPr>
              <w:t>VISIO</w:t>
            </w:r>
            <w:r w:rsidRPr="002E44BE">
              <w:rPr>
                <w:rFonts w:eastAsia="PMingLiU"/>
                <w:bCs/>
                <w:sz w:val="28"/>
                <w:szCs w:val="28"/>
              </w:rPr>
              <w:t>, организационная структура предприятия</w:t>
            </w:r>
          </w:p>
        </w:tc>
        <w:tc>
          <w:tcPr>
            <w:tcW w:w="379" w:type="pct"/>
            <w:vAlign w:val="center"/>
          </w:tcPr>
          <w:p w:rsidR="00B51456" w:rsidRPr="002E44BE" w:rsidRDefault="00B51456" w:rsidP="002E44B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2</w:t>
            </w:r>
          </w:p>
        </w:tc>
      </w:tr>
      <w:tr w:rsidR="00B51456" w:rsidRPr="002E44BE" w:rsidTr="00D52080">
        <w:trPr>
          <w:trHeight w:val="415"/>
        </w:trPr>
        <w:tc>
          <w:tcPr>
            <w:tcW w:w="903" w:type="pct"/>
            <w:vMerge/>
          </w:tcPr>
          <w:p w:rsidR="00B51456" w:rsidRPr="002E44BE" w:rsidRDefault="00B51456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  <w:tc>
          <w:tcPr>
            <w:tcW w:w="3718" w:type="pct"/>
          </w:tcPr>
          <w:p w:rsidR="00B51456" w:rsidRPr="002E44BE" w:rsidRDefault="00B51456" w:rsidP="002E44BE">
            <w:pPr>
              <w:pStyle w:val="ad"/>
              <w:numPr>
                <w:ilvl w:val="0"/>
                <w:numId w:val="25"/>
              </w:numPr>
              <w:spacing w:before="0" w:after="0"/>
              <w:ind w:left="0" w:firstLine="0"/>
              <w:rPr>
                <w:rFonts w:eastAsia="PMingLiU"/>
                <w:bCs/>
                <w:sz w:val="28"/>
                <w:szCs w:val="28"/>
              </w:rPr>
            </w:pPr>
            <w:r w:rsidRPr="002E44BE">
              <w:rPr>
                <w:rFonts w:eastAsia="PMingLiU"/>
                <w:bCs/>
                <w:sz w:val="28"/>
                <w:szCs w:val="28"/>
              </w:rPr>
              <w:t xml:space="preserve">Практическая работа № 3 </w:t>
            </w:r>
            <w:r w:rsidRPr="002E44BE">
              <w:rPr>
                <w:rFonts w:eastAsia="PMingLiU"/>
                <w:bCs/>
                <w:sz w:val="28"/>
                <w:szCs w:val="28"/>
                <w:lang w:val="en-US"/>
              </w:rPr>
              <w:t>MS</w:t>
            </w:r>
            <w:r w:rsidRPr="002E44BE">
              <w:rPr>
                <w:rFonts w:eastAsia="PMingLiU"/>
                <w:bCs/>
                <w:sz w:val="28"/>
                <w:szCs w:val="28"/>
              </w:rPr>
              <w:t xml:space="preserve"> </w:t>
            </w:r>
            <w:r w:rsidRPr="002E44BE">
              <w:rPr>
                <w:rFonts w:eastAsia="PMingLiU"/>
                <w:bCs/>
                <w:sz w:val="28"/>
                <w:szCs w:val="28"/>
                <w:lang w:val="en-US"/>
              </w:rPr>
              <w:t>VISIO</w:t>
            </w:r>
            <w:r w:rsidRPr="002E44BE">
              <w:rPr>
                <w:rFonts w:eastAsia="PMingLiU"/>
                <w:bCs/>
                <w:sz w:val="28"/>
                <w:szCs w:val="28"/>
              </w:rPr>
              <w:t>, схемы бизнес-процессов</w:t>
            </w:r>
          </w:p>
        </w:tc>
        <w:tc>
          <w:tcPr>
            <w:tcW w:w="379" w:type="pct"/>
            <w:vAlign w:val="center"/>
          </w:tcPr>
          <w:p w:rsidR="00B51456" w:rsidRPr="002E44BE" w:rsidRDefault="00B51456" w:rsidP="002E44B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2</w:t>
            </w:r>
          </w:p>
        </w:tc>
      </w:tr>
      <w:tr w:rsidR="00B51456" w:rsidRPr="002E44BE" w:rsidTr="00D52080">
        <w:trPr>
          <w:trHeight w:val="415"/>
        </w:trPr>
        <w:tc>
          <w:tcPr>
            <w:tcW w:w="903" w:type="pct"/>
            <w:vMerge/>
          </w:tcPr>
          <w:p w:rsidR="00B51456" w:rsidRPr="002E44BE" w:rsidRDefault="00B51456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  <w:tc>
          <w:tcPr>
            <w:tcW w:w="3718" w:type="pct"/>
          </w:tcPr>
          <w:p w:rsidR="00B51456" w:rsidRPr="002E44BE" w:rsidRDefault="00B51456" w:rsidP="002E44BE">
            <w:pPr>
              <w:pStyle w:val="ad"/>
              <w:numPr>
                <w:ilvl w:val="0"/>
                <w:numId w:val="25"/>
              </w:numPr>
              <w:spacing w:before="0" w:after="0"/>
              <w:ind w:left="0" w:firstLine="0"/>
              <w:rPr>
                <w:rFonts w:eastAsia="PMingLiU"/>
                <w:bCs/>
                <w:sz w:val="28"/>
                <w:szCs w:val="28"/>
              </w:rPr>
            </w:pPr>
            <w:r w:rsidRPr="002E44BE">
              <w:rPr>
                <w:rFonts w:eastAsia="PMingLiU"/>
                <w:bCs/>
                <w:sz w:val="28"/>
                <w:szCs w:val="28"/>
              </w:rPr>
              <w:t xml:space="preserve">Практическая работа № 4 </w:t>
            </w:r>
            <w:r w:rsidRPr="002E44BE">
              <w:rPr>
                <w:rFonts w:eastAsia="PMingLiU"/>
                <w:bCs/>
                <w:sz w:val="28"/>
                <w:szCs w:val="28"/>
                <w:lang w:val="en-US"/>
              </w:rPr>
              <w:t>MS</w:t>
            </w:r>
            <w:r w:rsidRPr="002E44BE">
              <w:rPr>
                <w:rFonts w:eastAsia="PMingLiU"/>
                <w:bCs/>
                <w:sz w:val="28"/>
                <w:szCs w:val="28"/>
              </w:rPr>
              <w:t xml:space="preserve"> </w:t>
            </w:r>
            <w:r w:rsidRPr="002E44BE">
              <w:rPr>
                <w:rFonts w:eastAsia="PMingLiU"/>
                <w:bCs/>
                <w:sz w:val="28"/>
                <w:szCs w:val="28"/>
                <w:lang w:val="en-US"/>
              </w:rPr>
              <w:t>VISIO</w:t>
            </w:r>
            <w:r w:rsidRPr="002E44BE">
              <w:rPr>
                <w:rFonts w:eastAsia="PMingLiU"/>
                <w:bCs/>
                <w:sz w:val="28"/>
                <w:szCs w:val="28"/>
              </w:rPr>
              <w:t>, перекрестно-функциональная диаграмм</w:t>
            </w:r>
            <w:r w:rsidR="002E44BE" w:rsidRPr="002E44BE">
              <w:rPr>
                <w:rFonts w:eastAsia="PMingLiU"/>
                <w:bCs/>
                <w:sz w:val="28"/>
                <w:szCs w:val="28"/>
              </w:rPr>
              <w:t>а</w:t>
            </w:r>
            <w:r w:rsidRPr="002E44BE">
              <w:rPr>
                <w:rFonts w:eastAsia="PMingLiU"/>
                <w:bCs/>
                <w:sz w:val="28"/>
                <w:szCs w:val="28"/>
              </w:rPr>
              <w:t>, алгоритм</w:t>
            </w:r>
          </w:p>
        </w:tc>
        <w:tc>
          <w:tcPr>
            <w:tcW w:w="379" w:type="pct"/>
            <w:vAlign w:val="center"/>
          </w:tcPr>
          <w:p w:rsidR="00B51456" w:rsidRPr="002E44BE" w:rsidRDefault="00B51456" w:rsidP="002E44B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2</w:t>
            </w:r>
          </w:p>
        </w:tc>
      </w:tr>
      <w:tr w:rsidR="00B51456" w:rsidRPr="002E44BE" w:rsidTr="00D52080">
        <w:trPr>
          <w:trHeight w:val="415"/>
        </w:trPr>
        <w:tc>
          <w:tcPr>
            <w:tcW w:w="903" w:type="pct"/>
            <w:vMerge/>
          </w:tcPr>
          <w:p w:rsidR="00B51456" w:rsidRPr="002E44BE" w:rsidRDefault="00B51456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  <w:tc>
          <w:tcPr>
            <w:tcW w:w="3718" w:type="pct"/>
          </w:tcPr>
          <w:p w:rsidR="00B51456" w:rsidRPr="002E44BE" w:rsidRDefault="00B51456" w:rsidP="002E44BE">
            <w:pPr>
              <w:pStyle w:val="ad"/>
              <w:numPr>
                <w:ilvl w:val="0"/>
                <w:numId w:val="25"/>
              </w:numPr>
              <w:spacing w:before="0" w:after="0"/>
              <w:ind w:left="0" w:firstLine="0"/>
              <w:rPr>
                <w:rFonts w:eastAsia="PMingLiU"/>
                <w:bCs/>
                <w:sz w:val="28"/>
                <w:szCs w:val="28"/>
              </w:rPr>
            </w:pPr>
            <w:r w:rsidRPr="002E44BE">
              <w:rPr>
                <w:rFonts w:eastAsia="PMingLiU"/>
                <w:bCs/>
                <w:sz w:val="28"/>
                <w:szCs w:val="28"/>
              </w:rPr>
              <w:t xml:space="preserve">Практическая работа № 5 </w:t>
            </w:r>
            <w:r w:rsidRPr="002E44BE">
              <w:rPr>
                <w:rFonts w:eastAsia="PMingLiU"/>
                <w:bCs/>
                <w:sz w:val="28"/>
                <w:szCs w:val="28"/>
                <w:lang w:val="en-US"/>
              </w:rPr>
              <w:t>BPWin</w:t>
            </w:r>
            <w:r w:rsidRPr="002E44BE">
              <w:rPr>
                <w:rFonts w:eastAsia="PMingLiU"/>
                <w:bCs/>
                <w:sz w:val="28"/>
                <w:szCs w:val="28"/>
              </w:rPr>
              <w:t xml:space="preserve">, функциональная диаграмма </w:t>
            </w:r>
            <w:r w:rsidRPr="002E44BE">
              <w:rPr>
                <w:rFonts w:eastAsia="PMingLiU"/>
                <w:bCs/>
                <w:sz w:val="28"/>
                <w:szCs w:val="28"/>
                <w:lang w:val="en-US"/>
              </w:rPr>
              <w:t>IDEF</w:t>
            </w:r>
            <w:r w:rsidRPr="002E44BE">
              <w:rPr>
                <w:rFonts w:eastAsia="PMingLiU"/>
                <w:bCs/>
                <w:sz w:val="28"/>
                <w:szCs w:val="28"/>
              </w:rPr>
              <w:t>0</w:t>
            </w:r>
          </w:p>
        </w:tc>
        <w:tc>
          <w:tcPr>
            <w:tcW w:w="379" w:type="pct"/>
            <w:vAlign w:val="center"/>
          </w:tcPr>
          <w:p w:rsidR="00B51456" w:rsidRPr="002E44BE" w:rsidRDefault="00B51456" w:rsidP="002E44B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2</w:t>
            </w:r>
          </w:p>
        </w:tc>
      </w:tr>
      <w:tr w:rsidR="00B51456" w:rsidRPr="002E44BE" w:rsidTr="00D52080">
        <w:trPr>
          <w:trHeight w:val="415"/>
        </w:trPr>
        <w:tc>
          <w:tcPr>
            <w:tcW w:w="903" w:type="pct"/>
            <w:vMerge/>
          </w:tcPr>
          <w:p w:rsidR="00B51456" w:rsidRPr="002E44BE" w:rsidRDefault="00B51456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  <w:tc>
          <w:tcPr>
            <w:tcW w:w="3718" w:type="pct"/>
          </w:tcPr>
          <w:p w:rsidR="00B51456" w:rsidRPr="002E44BE" w:rsidRDefault="00B51456" w:rsidP="002E44BE">
            <w:pPr>
              <w:pStyle w:val="ad"/>
              <w:numPr>
                <w:ilvl w:val="0"/>
                <w:numId w:val="25"/>
              </w:numPr>
              <w:spacing w:before="0" w:after="0"/>
              <w:ind w:left="0" w:firstLine="0"/>
              <w:rPr>
                <w:rFonts w:eastAsia="PMingLiU"/>
                <w:bCs/>
                <w:sz w:val="28"/>
                <w:szCs w:val="28"/>
              </w:rPr>
            </w:pPr>
            <w:r w:rsidRPr="002E44BE">
              <w:rPr>
                <w:rFonts w:eastAsia="PMingLiU"/>
                <w:bCs/>
                <w:sz w:val="28"/>
                <w:szCs w:val="28"/>
              </w:rPr>
              <w:t xml:space="preserve">Практическая работа № 6 </w:t>
            </w:r>
            <w:r w:rsidRPr="002E44BE">
              <w:rPr>
                <w:rFonts w:eastAsia="PMingLiU"/>
                <w:bCs/>
                <w:sz w:val="28"/>
                <w:szCs w:val="28"/>
                <w:lang w:val="en-US"/>
              </w:rPr>
              <w:t>BPWin</w:t>
            </w:r>
            <w:r w:rsidRPr="002E44BE">
              <w:rPr>
                <w:rFonts w:eastAsia="PMingLiU"/>
                <w:bCs/>
                <w:sz w:val="28"/>
                <w:szCs w:val="28"/>
              </w:rPr>
              <w:t xml:space="preserve">, функциональная диаграмма </w:t>
            </w:r>
            <w:r w:rsidRPr="002E44BE">
              <w:rPr>
                <w:rFonts w:eastAsia="PMingLiU"/>
                <w:bCs/>
                <w:sz w:val="28"/>
                <w:szCs w:val="28"/>
                <w:lang w:val="en-US"/>
              </w:rPr>
              <w:t>IDEF</w:t>
            </w:r>
            <w:r w:rsidRPr="002E44BE">
              <w:rPr>
                <w:rFonts w:eastAsia="PMingLiU"/>
                <w:bCs/>
                <w:sz w:val="28"/>
                <w:szCs w:val="28"/>
              </w:rPr>
              <w:t>0, декомпозиция</w:t>
            </w:r>
          </w:p>
        </w:tc>
        <w:tc>
          <w:tcPr>
            <w:tcW w:w="379" w:type="pct"/>
            <w:vAlign w:val="center"/>
          </w:tcPr>
          <w:p w:rsidR="00B51456" w:rsidRPr="002E44BE" w:rsidRDefault="00B51456" w:rsidP="002E44B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2</w:t>
            </w:r>
          </w:p>
        </w:tc>
      </w:tr>
      <w:tr w:rsidR="00B51456" w:rsidRPr="002E44BE" w:rsidTr="00D52080">
        <w:trPr>
          <w:trHeight w:val="415"/>
        </w:trPr>
        <w:tc>
          <w:tcPr>
            <w:tcW w:w="903" w:type="pct"/>
            <w:vMerge/>
          </w:tcPr>
          <w:p w:rsidR="00B51456" w:rsidRPr="002E44BE" w:rsidRDefault="00B51456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  <w:tc>
          <w:tcPr>
            <w:tcW w:w="3718" w:type="pct"/>
          </w:tcPr>
          <w:p w:rsidR="00B51456" w:rsidRPr="002E44BE" w:rsidRDefault="00B51456" w:rsidP="002E44BE">
            <w:pPr>
              <w:pStyle w:val="ad"/>
              <w:numPr>
                <w:ilvl w:val="0"/>
                <w:numId w:val="25"/>
              </w:numPr>
              <w:spacing w:before="0" w:after="0"/>
              <w:ind w:left="0" w:firstLine="0"/>
              <w:rPr>
                <w:rFonts w:eastAsia="PMingLiU"/>
                <w:bCs/>
                <w:sz w:val="28"/>
                <w:szCs w:val="28"/>
              </w:rPr>
            </w:pPr>
            <w:r w:rsidRPr="002E44BE">
              <w:rPr>
                <w:rFonts w:eastAsia="PMingLiU"/>
                <w:bCs/>
                <w:sz w:val="28"/>
                <w:szCs w:val="28"/>
              </w:rPr>
              <w:t xml:space="preserve">Практическая работа № 7 </w:t>
            </w:r>
            <w:r w:rsidRPr="002E44BE">
              <w:rPr>
                <w:rFonts w:eastAsia="PMingLiU"/>
                <w:bCs/>
                <w:sz w:val="28"/>
                <w:szCs w:val="28"/>
                <w:lang w:val="en-US"/>
              </w:rPr>
              <w:t>BPWin</w:t>
            </w:r>
            <w:r w:rsidRPr="002E44BE">
              <w:rPr>
                <w:rFonts w:eastAsia="PMingLiU"/>
                <w:bCs/>
                <w:sz w:val="28"/>
                <w:szCs w:val="28"/>
              </w:rPr>
              <w:t xml:space="preserve">, функциональная диаграмма </w:t>
            </w:r>
            <w:r w:rsidRPr="002E44BE">
              <w:rPr>
                <w:rFonts w:eastAsia="PMingLiU"/>
                <w:bCs/>
                <w:sz w:val="28"/>
                <w:szCs w:val="28"/>
                <w:lang w:val="en-US"/>
              </w:rPr>
              <w:t>IDEF</w:t>
            </w:r>
            <w:r w:rsidRPr="002E44BE">
              <w:rPr>
                <w:rFonts w:eastAsia="PMingLiU"/>
                <w:bCs/>
                <w:sz w:val="28"/>
                <w:szCs w:val="28"/>
              </w:rPr>
              <w:t>0</w:t>
            </w:r>
          </w:p>
        </w:tc>
        <w:tc>
          <w:tcPr>
            <w:tcW w:w="379" w:type="pct"/>
            <w:vAlign w:val="center"/>
          </w:tcPr>
          <w:p w:rsidR="00B51456" w:rsidRPr="002E44BE" w:rsidRDefault="00B51456" w:rsidP="002E44B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2</w:t>
            </w:r>
          </w:p>
        </w:tc>
      </w:tr>
      <w:tr w:rsidR="00B51456" w:rsidRPr="002E44BE" w:rsidTr="00D52080">
        <w:trPr>
          <w:trHeight w:val="415"/>
        </w:trPr>
        <w:tc>
          <w:tcPr>
            <w:tcW w:w="903" w:type="pct"/>
            <w:vMerge/>
          </w:tcPr>
          <w:p w:rsidR="00B51456" w:rsidRPr="002E44BE" w:rsidRDefault="00B51456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  <w:tc>
          <w:tcPr>
            <w:tcW w:w="3718" w:type="pct"/>
          </w:tcPr>
          <w:p w:rsidR="00B51456" w:rsidRPr="002E44BE" w:rsidRDefault="00B51456" w:rsidP="002E44BE">
            <w:pPr>
              <w:pStyle w:val="ad"/>
              <w:numPr>
                <w:ilvl w:val="0"/>
                <w:numId w:val="25"/>
              </w:numPr>
              <w:spacing w:before="0" w:after="0"/>
              <w:ind w:left="0" w:firstLine="0"/>
              <w:rPr>
                <w:rFonts w:eastAsia="PMingLiU"/>
                <w:bCs/>
                <w:sz w:val="28"/>
                <w:szCs w:val="28"/>
              </w:rPr>
            </w:pPr>
            <w:r w:rsidRPr="002E44BE">
              <w:rPr>
                <w:rFonts w:eastAsia="PMingLiU"/>
                <w:bCs/>
                <w:sz w:val="28"/>
                <w:szCs w:val="28"/>
              </w:rPr>
              <w:t xml:space="preserve">Практическая работа № 8 </w:t>
            </w:r>
            <w:r w:rsidRPr="002E44BE">
              <w:rPr>
                <w:rFonts w:eastAsia="PMingLiU"/>
                <w:bCs/>
                <w:sz w:val="28"/>
                <w:szCs w:val="28"/>
                <w:lang w:val="en-US"/>
              </w:rPr>
              <w:t>BPWin</w:t>
            </w:r>
            <w:r w:rsidRPr="002E44BE">
              <w:rPr>
                <w:rFonts w:eastAsia="PMingLiU"/>
                <w:bCs/>
                <w:sz w:val="28"/>
                <w:szCs w:val="28"/>
              </w:rPr>
              <w:t>, функциональная диаграмма, по вариантам</w:t>
            </w:r>
          </w:p>
        </w:tc>
        <w:tc>
          <w:tcPr>
            <w:tcW w:w="379" w:type="pct"/>
            <w:vAlign w:val="center"/>
          </w:tcPr>
          <w:p w:rsidR="00B51456" w:rsidRPr="002E44BE" w:rsidRDefault="00B51456" w:rsidP="002E44B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2</w:t>
            </w:r>
          </w:p>
        </w:tc>
      </w:tr>
      <w:tr w:rsidR="00B51456" w:rsidRPr="002E44BE" w:rsidTr="00D52080">
        <w:trPr>
          <w:trHeight w:val="415"/>
        </w:trPr>
        <w:tc>
          <w:tcPr>
            <w:tcW w:w="903" w:type="pct"/>
            <w:vMerge/>
          </w:tcPr>
          <w:p w:rsidR="00B51456" w:rsidRPr="002E44BE" w:rsidRDefault="00B51456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  <w:tc>
          <w:tcPr>
            <w:tcW w:w="3718" w:type="pct"/>
          </w:tcPr>
          <w:p w:rsidR="00B51456" w:rsidRPr="002E44BE" w:rsidRDefault="00B51456" w:rsidP="002E44BE">
            <w:pPr>
              <w:pStyle w:val="ad"/>
              <w:numPr>
                <w:ilvl w:val="0"/>
                <w:numId w:val="25"/>
              </w:numPr>
              <w:spacing w:before="0" w:after="0"/>
              <w:ind w:left="0" w:firstLine="0"/>
              <w:rPr>
                <w:rFonts w:eastAsia="PMingLiU"/>
                <w:bCs/>
                <w:sz w:val="28"/>
                <w:szCs w:val="28"/>
              </w:rPr>
            </w:pPr>
            <w:r w:rsidRPr="002E44BE">
              <w:rPr>
                <w:rFonts w:eastAsia="PMingLiU"/>
                <w:bCs/>
                <w:sz w:val="28"/>
                <w:szCs w:val="28"/>
              </w:rPr>
              <w:t xml:space="preserve">Практическая работа № 9 </w:t>
            </w:r>
            <w:r w:rsidRPr="002E44BE">
              <w:rPr>
                <w:rFonts w:eastAsia="PMingLiU"/>
                <w:bCs/>
                <w:sz w:val="28"/>
                <w:szCs w:val="28"/>
                <w:lang w:val="en-US"/>
              </w:rPr>
              <w:t>MS</w:t>
            </w:r>
            <w:r w:rsidRPr="002E44BE">
              <w:rPr>
                <w:rFonts w:eastAsia="PMingLiU"/>
                <w:bCs/>
                <w:sz w:val="28"/>
                <w:szCs w:val="28"/>
              </w:rPr>
              <w:t xml:space="preserve"> </w:t>
            </w:r>
            <w:r w:rsidRPr="002E44BE">
              <w:rPr>
                <w:rFonts w:eastAsia="PMingLiU"/>
                <w:bCs/>
                <w:sz w:val="28"/>
                <w:szCs w:val="28"/>
                <w:lang w:val="en-US"/>
              </w:rPr>
              <w:t>VISIO</w:t>
            </w:r>
            <w:r w:rsidRPr="002E44BE">
              <w:rPr>
                <w:rFonts w:eastAsia="PMingLiU"/>
                <w:bCs/>
                <w:sz w:val="28"/>
                <w:szCs w:val="28"/>
              </w:rPr>
              <w:t xml:space="preserve">, функциональная диаграмма </w:t>
            </w:r>
            <w:r w:rsidRPr="002E44BE">
              <w:rPr>
                <w:rFonts w:eastAsia="PMingLiU"/>
                <w:bCs/>
                <w:sz w:val="28"/>
                <w:szCs w:val="28"/>
                <w:lang w:val="en-US"/>
              </w:rPr>
              <w:t>IDEF</w:t>
            </w:r>
            <w:r w:rsidRPr="002E44BE">
              <w:rPr>
                <w:rFonts w:eastAsia="PMingLiU"/>
                <w:bCs/>
                <w:sz w:val="28"/>
                <w:szCs w:val="28"/>
              </w:rPr>
              <w:t>0</w:t>
            </w:r>
          </w:p>
        </w:tc>
        <w:tc>
          <w:tcPr>
            <w:tcW w:w="379" w:type="pct"/>
            <w:vAlign w:val="center"/>
          </w:tcPr>
          <w:p w:rsidR="00B51456" w:rsidRPr="002E44BE" w:rsidRDefault="00B51456" w:rsidP="002E44B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2</w:t>
            </w:r>
          </w:p>
        </w:tc>
      </w:tr>
      <w:tr w:rsidR="00B51456" w:rsidRPr="002E44BE" w:rsidTr="00D52080">
        <w:trPr>
          <w:trHeight w:val="415"/>
        </w:trPr>
        <w:tc>
          <w:tcPr>
            <w:tcW w:w="903" w:type="pct"/>
            <w:vMerge/>
          </w:tcPr>
          <w:p w:rsidR="00B51456" w:rsidRPr="002E44BE" w:rsidRDefault="00B51456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  <w:tc>
          <w:tcPr>
            <w:tcW w:w="3718" w:type="pct"/>
          </w:tcPr>
          <w:p w:rsidR="00B51456" w:rsidRPr="002E44BE" w:rsidRDefault="00B51456" w:rsidP="002E44BE">
            <w:pPr>
              <w:pStyle w:val="ad"/>
              <w:numPr>
                <w:ilvl w:val="0"/>
                <w:numId w:val="25"/>
              </w:numPr>
              <w:spacing w:before="0" w:after="0"/>
              <w:ind w:left="0" w:firstLine="0"/>
              <w:rPr>
                <w:rFonts w:eastAsia="PMingLiU"/>
                <w:bCs/>
                <w:sz w:val="28"/>
                <w:szCs w:val="28"/>
              </w:rPr>
            </w:pPr>
            <w:r w:rsidRPr="002E44BE">
              <w:rPr>
                <w:rFonts w:eastAsia="PMingLiU"/>
                <w:bCs/>
                <w:sz w:val="28"/>
                <w:szCs w:val="28"/>
              </w:rPr>
              <w:t>Зачетная работа</w:t>
            </w:r>
          </w:p>
        </w:tc>
        <w:tc>
          <w:tcPr>
            <w:tcW w:w="379" w:type="pct"/>
            <w:vAlign w:val="center"/>
          </w:tcPr>
          <w:p w:rsidR="00B51456" w:rsidRPr="002E44BE" w:rsidRDefault="00B51456" w:rsidP="002E44B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2</w:t>
            </w:r>
          </w:p>
        </w:tc>
      </w:tr>
      <w:tr w:rsidR="00A933C9" w:rsidRPr="002D0762" w:rsidTr="00D768AE">
        <w:trPr>
          <w:trHeight w:val="393"/>
        </w:trPr>
        <w:tc>
          <w:tcPr>
            <w:tcW w:w="4621" w:type="pct"/>
            <w:gridSpan w:val="2"/>
            <w:vAlign w:val="center"/>
          </w:tcPr>
          <w:p w:rsidR="00A933C9" w:rsidRPr="00D52080" w:rsidRDefault="00A933C9" w:rsidP="00D768A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br w:type="page"/>
            </w: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t>Раздел 3. Моделирование в программных системах</w:t>
            </w:r>
          </w:p>
        </w:tc>
        <w:tc>
          <w:tcPr>
            <w:tcW w:w="379" w:type="pct"/>
            <w:vAlign w:val="center"/>
          </w:tcPr>
          <w:p w:rsidR="00A933C9" w:rsidRPr="00D52080" w:rsidRDefault="00A933C9" w:rsidP="00A933C9">
            <w:pPr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t>32</w:t>
            </w:r>
          </w:p>
        </w:tc>
      </w:tr>
      <w:tr w:rsidR="00A933C9" w:rsidRPr="002D0762" w:rsidTr="00D768AE">
        <w:trPr>
          <w:trHeight w:val="246"/>
        </w:trPr>
        <w:tc>
          <w:tcPr>
            <w:tcW w:w="4621" w:type="pct"/>
            <w:gridSpan w:val="2"/>
            <w:vAlign w:val="center"/>
          </w:tcPr>
          <w:p w:rsidR="00A933C9" w:rsidRPr="00D52080" w:rsidRDefault="00A933C9" w:rsidP="00D768A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t>МДК.2.3 Математическое моделирование</w:t>
            </w:r>
          </w:p>
        </w:tc>
        <w:tc>
          <w:tcPr>
            <w:tcW w:w="379" w:type="pct"/>
            <w:vAlign w:val="center"/>
          </w:tcPr>
          <w:p w:rsidR="00A933C9" w:rsidRPr="00D52080" w:rsidRDefault="00A933C9" w:rsidP="00A933C9">
            <w:pPr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t>32</w:t>
            </w:r>
          </w:p>
        </w:tc>
      </w:tr>
      <w:tr w:rsidR="00D768AE" w:rsidRPr="002D0762" w:rsidTr="00D52080">
        <w:trPr>
          <w:trHeight w:val="134"/>
        </w:trPr>
        <w:tc>
          <w:tcPr>
            <w:tcW w:w="903" w:type="pct"/>
            <w:vMerge w:val="restart"/>
          </w:tcPr>
          <w:p w:rsidR="00A933C9" w:rsidRPr="00D52080" w:rsidRDefault="00A933C9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t>Тема 2.3.1</w:t>
            </w:r>
            <w:r w:rsidRPr="00D52080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 xml:space="preserve">. </w:t>
            </w: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t xml:space="preserve">Понятие модели, принципы моделирования. </w:t>
            </w: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lastRenderedPageBreak/>
              <w:t>Этапы моделирования.</w:t>
            </w:r>
          </w:p>
        </w:tc>
        <w:tc>
          <w:tcPr>
            <w:tcW w:w="3718" w:type="pct"/>
          </w:tcPr>
          <w:p w:rsidR="00A933C9" w:rsidRPr="00D52080" w:rsidRDefault="00A933C9" w:rsidP="002E44B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379" w:type="pct"/>
            <w:vMerge w:val="restart"/>
            <w:vAlign w:val="center"/>
          </w:tcPr>
          <w:p w:rsidR="00A933C9" w:rsidRPr="00D52080" w:rsidRDefault="00A933C9" w:rsidP="00A933C9">
            <w:pPr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t>16</w:t>
            </w:r>
          </w:p>
        </w:tc>
      </w:tr>
      <w:tr w:rsidR="00D768AE" w:rsidRPr="002D0762" w:rsidTr="00D52080">
        <w:trPr>
          <w:trHeight w:val="20"/>
        </w:trPr>
        <w:tc>
          <w:tcPr>
            <w:tcW w:w="903" w:type="pct"/>
            <w:vMerge/>
          </w:tcPr>
          <w:p w:rsidR="00A933C9" w:rsidRPr="002E44BE" w:rsidRDefault="00A933C9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  <w:tc>
          <w:tcPr>
            <w:tcW w:w="3718" w:type="pct"/>
          </w:tcPr>
          <w:p w:rsidR="00A933C9" w:rsidRPr="002E44BE" w:rsidRDefault="00A933C9" w:rsidP="002E44BE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Понятие «моделирования» и «модели».</w:t>
            </w:r>
          </w:p>
        </w:tc>
        <w:tc>
          <w:tcPr>
            <w:tcW w:w="379" w:type="pct"/>
            <w:vMerge/>
            <w:vAlign w:val="center"/>
          </w:tcPr>
          <w:p w:rsidR="00A933C9" w:rsidRPr="00A933C9" w:rsidRDefault="00A933C9" w:rsidP="00A933C9">
            <w:pPr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D768AE" w:rsidRPr="002D0762" w:rsidTr="00D52080">
        <w:trPr>
          <w:trHeight w:val="20"/>
        </w:trPr>
        <w:tc>
          <w:tcPr>
            <w:tcW w:w="903" w:type="pct"/>
            <w:vMerge/>
          </w:tcPr>
          <w:p w:rsidR="00A933C9" w:rsidRPr="002E44BE" w:rsidRDefault="00A933C9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  <w:tc>
          <w:tcPr>
            <w:tcW w:w="3718" w:type="pct"/>
          </w:tcPr>
          <w:p w:rsidR="00A933C9" w:rsidRPr="002E44BE" w:rsidRDefault="00A933C9" w:rsidP="002E44BE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Математические модели, принципы их построения, виды моделей.</w:t>
            </w:r>
          </w:p>
        </w:tc>
        <w:tc>
          <w:tcPr>
            <w:tcW w:w="379" w:type="pct"/>
            <w:vMerge/>
            <w:vAlign w:val="center"/>
          </w:tcPr>
          <w:p w:rsidR="00A933C9" w:rsidRPr="00A933C9" w:rsidRDefault="00A933C9" w:rsidP="00A933C9">
            <w:pPr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D768AE" w:rsidRPr="002D0762" w:rsidTr="00D52080">
        <w:trPr>
          <w:trHeight w:val="435"/>
        </w:trPr>
        <w:tc>
          <w:tcPr>
            <w:tcW w:w="903" w:type="pct"/>
            <w:vMerge/>
          </w:tcPr>
          <w:p w:rsidR="00A933C9" w:rsidRPr="002E44BE" w:rsidRDefault="00A933C9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  <w:tc>
          <w:tcPr>
            <w:tcW w:w="3718" w:type="pct"/>
          </w:tcPr>
          <w:p w:rsidR="00A933C9" w:rsidRPr="002E44BE" w:rsidRDefault="00A933C9" w:rsidP="002E44BE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Задачи: классификация, методы решения.</w:t>
            </w:r>
          </w:p>
        </w:tc>
        <w:tc>
          <w:tcPr>
            <w:tcW w:w="379" w:type="pct"/>
            <w:vMerge/>
            <w:vAlign w:val="center"/>
          </w:tcPr>
          <w:p w:rsidR="00A933C9" w:rsidRPr="00A933C9" w:rsidRDefault="00A933C9" w:rsidP="00A933C9">
            <w:pPr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D768AE" w:rsidRPr="002D0762" w:rsidTr="00D52080">
        <w:trPr>
          <w:trHeight w:val="20"/>
        </w:trPr>
        <w:tc>
          <w:tcPr>
            <w:tcW w:w="903" w:type="pct"/>
            <w:vMerge w:val="restart"/>
          </w:tcPr>
          <w:p w:rsidR="00A933C9" w:rsidRPr="002E44BE" w:rsidRDefault="00A933C9" w:rsidP="002E44BE">
            <w:pPr>
              <w:pStyle w:val="afffff8"/>
              <w:contextualSpacing/>
              <w:rPr>
                <w:rStyle w:val="45"/>
                <w:rFonts w:eastAsiaTheme="majorEastAsia"/>
                <w:color w:val="000000" w:themeColor="text1"/>
                <w:sz w:val="28"/>
                <w:szCs w:val="28"/>
              </w:rPr>
            </w:pPr>
            <w:r w:rsidRPr="002E44BE">
              <w:rPr>
                <w:rFonts w:eastAsia="PMingLiU"/>
                <w:bCs/>
                <w:sz w:val="28"/>
                <w:szCs w:val="28"/>
              </w:rPr>
              <w:t>Тема 2.3.2. Основные понятия и определения линейного программирования. Классификация задач линейного программирования</w:t>
            </w:r>
          </w:p>
        </w:tc>
        <w:tc>
          <w:tcPr>
            <w:tcW w:w="3718" w:type="pct"/>
          </w:tcPr>
          <w:p w:rsidR="00A933C9" w:rsidRPr="002E44BE" w:rsidRDefault="00A933C9" w:rsidP="002E44BE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Общий вид и основная задача линейного программирования. Каноническая форма задачи линейного программирования</w:t>
            </w:r>
          </w:p>
        </w:tc>
        <w:tc>
          <w:tcPr>
            <w:tcW w:w="379" w:type="pct"/>
            <w:vMerge/>
            <w:vAlign w:val="center"/>
          </w:tcPr>
          <w:p w:rsidR="00A933C9" w:rsidRPr="00A933C9" w:rsidRDefault="00A933C9" w:rsidP="00A933C9">
            <w:pPr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D768AE" w:rsidRPr="002D0762" w:rsidTr="00D52080">
        <w:trPr>
          <w:trHeight w:val="20"/>
        </w:trPr>
        <w:tc>
          <w:tcPr>
            <w:tcW w:w="903" w:type="pct"/>
            <w:vMerge/>
          </w:tcPr>
          <w:p w:rsidR="00A933C9" w:rsidRPr="002E44BE" w:rsidRDefault="00A933C9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  <w:tc>
          <w:tcPr>
            <w:tcW w:w="3718" w:type="pct"/>
          </w:tcPr>
          <w:p w:rsidR="00A933C9" w:rsidRPr="002E44BE" w:rsidRDefault="00A933C9" w:rsidP="002E44BE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Общая постановка задач линейного программирования. Классификация задач линейного программирования</w:t>
            </w:r>
          </w:p>
        </w:tc>
        <w:tc>
          <w:tcPr>
            <w:tcW w:w="379" w:type="pct"/>
            <w:vMerge/>
            <w:vAlign w:val="center"/>
          </w:tcPr>
          <w:p w:rsidR="00A933C9" w:rsidRPr="00A933C9" w:rsidRDefault="00A933C9" w:rsidP="00A933C9">
            <w:pPr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D768AE" w:rsidRPr="002D0762" w:rsidTr="00D52080">
        <w:trPr>
          <w:trHeight w:val="20"/>
        </w:trPr>
        <w:tc>
          <w:tcPr>
            <w:tcW w:w="903" w:type="pct"/>
            <w:vMerge/>
          </w:tcPr>
          <w:p w:rsidR="00A933C9" w:rsidRPr="002E44BE" w:rsidRDefault="00A933C9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  <w:tc>
          <w:tcPr>
            <w:tcW w:w="3718" w:type="pct"/>
          </w:tcPr>
          <w:p w:rsidR="00A933C9" w:rsidRPr="002E44BE" w:rsidRDefault="00A933C9" w:rsidP="002E44BE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Построение простейших математических моделей.</w:t>
            </w:r>
          </w:p>
        </w:tc>
        <w:tc>
          <w:tcPr>
            <w:tcW w:w="379" w:type="pct"/>
            <w:vMerge/>
            <w:vAlign w:val="center"/>
          </w:tcPr>
          <w:p w:rsidR="00A933C9" w:rsidRPr="00A933C9" w:rsidRDefault="00A933C9" w:rsidP="00A933C9">
            <w:pPr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D768AE" w:rsidRPr="002D0762" w:rsidTr="00D52080">
        <w:trPr>
          <w:trHeight w:val="20"/>
        </w:trPr>
        <w:tc>
          <w:tcPr>
            <w:tcW w:w="903" w:type="pct"/>
            <w:vMerge/>
          </w:tcPr>
          <w:p w:rsidR="00A933C9" w:rsidRPr="002E44BE" w:rsidRDefault="00A933C9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  <w:tc>
          <w:tcPr>
            <w:tcW w:w="3718" w:type="pct"/>
          </w:tcPr>
          <w:p w:rsidR="00A933C9" w:rsidRPr="002E44BE" w:rsidRDefault="00A933C9" w:rsidP="002E44BE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Графический метод решения задач линейного программирования.</w:t>
            </w:r>
          </w:p>
        </w:tc>
        <w:tc>
          <w:tcPr>
            <w:tcW w:w="379" w:type="pct"/>
            <w:vMerge/>
            <w:vAlign w:val="center"/>
          </w:tcPr>
          <w:p w:rsidR="00A933C9" w:rsidRPr="00A933C9" w:rsidRDefault="00A933C9" w:rsidP="00A933C9">
            <w:pPr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D768AE" w:rsidRPr="002D0762" w:rsidTr="00D52080">
        <w:trPr>
          <w:trHeight w:val="20"/>
        </w:trPr>
        <w:tc>
          <w:tcPr>
            <w:tcW w:w="903" w:type="pct"/>
            <w:vMerge/>
          </w:tcPr>
          <w:p w:rsidR="00A933C9" w:rsidRPr="002E44BE" w:rsidRDefault="00A933C9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  <w:tc>
          <w:tcPr>
            <w:tcW w:w="3718" w:type="pct"/>
            <w:vAlign w:val="center"/>
          </w:tcPr>
          <w:p w:rsidR="00A933C9" w:rsidRPr="002E44BE" w:rsidRDefault="00A933C9" w:rsidP="002E44BE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Простейшие задачи, решаемые графическим методом</w:t>
            </w:r>
          </w:p>
        </w:tc>
        <w:tc>
          <w:tcPr>
            <w:tcW w:w="379" w:type="pct"/>
            <w:vMerge/>
            <w:vAlign w:val="center"/>
          </w:tcPr>
          <w:p w:rsidR="00A933C9" w:rsidRPr="00A933C9" w:rsidRDefault="00A933C9" w:rsidP="00A933C9">
            <w:pPr>
              <w:jc w:val="center"/>
              <w:rPr>
                <w:rFonts w:ascii="Times New Roman" w:eastAsia="PMingLiU" w:hAnsi="Times New Roman"/>
                <w:bCs/>
              </w:rPr>
            </w:pPr>
          </w:p>
        </w:tc>
      </w:tr>
      <w:tr w:rsidR="00D768AE" w:rsidRPr="002D0762" w:rsidTr="00D52080">
        <w:trPr>
          <w:trHeight w:val="132"/>
        </w:trPr>
        <w:tc>
          <w:tcPr>
            <w:tcW w:w="903" w:type="pct"/>
          </w:tcPr>
          <w:p w:rsidR="00A933C9" w:rsidRPr="002E44BE" w:rsidRDefault="00A933C9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  <w:tc>
          <w:tcPr>
            <w:tcW w:w="3718" w:type="pct"/>
          </w:tcPr>
          <w:p w:rsidR="00A933C9" w:rsidRPr="002E44BE" w:rsidRDefault="00A933C9" w:rsidP="002E44BE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379" w:type="pct"/>
            <w:vMerge w:val="restart"/>
            <w:vAlign w:val="center"/>
          </w:tcPr>
          <w:p w:rsidR="00A933C9" w:rsidRPr="00A933C9" w:rsidRDefault="00A933C9" w:rsidP="00A933C9">
            <w:pPr>
              <w:spacing w:after="0"/>
              <w:jc w:val="center"/>
              <w:rPr>
                <w:rFonts w:ascii="Times New Roman" w:eastAsia="PMingLiU" w:hAnsi="Times New Roman"/>
                <w:bCs/>
              </w:rPr>
            </w:pPr>
            <w:r w:rsidRPr="00D52080">
              <w:rPr>
                <w:rFonts w:ascii="Times New Roman" w:eastAsia="PMingLiU" w:hAnsi="Times New Roman"/>
                <w:bCs/>
                <w:sz w:val="28"/>
              </w:rPr>
              <w:t>16</w:t>
            </w:r>
          </w:p>
        </w:tc>
      </w:tr>
      <w:tr w:rsidR="00D768AE" w:rsidRPr="002D0762" w:rsidTr="00D52080">
        <w:trPr>
          <w:trHeight w:val="132"/>
        </w:trPr>
        <w:tc>
          <w:tcPr>
            <w:tcW w:w="903" w:type="pct"/>
            <w:vMerge w:val="restart"/>
          </w:tcPr>
          <w:p w:rsidR="00A933C9" w:rsidRPr="002E44BE" w:rsidRDefault="00A933C9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Тема 2.3.3. Постановка и решение задач линейного программирования</w:t>
            </w:r>
            <w:r w:rsidRPr="002E44B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18" w:type="pct"/>
          </w:tcPr>
          <w:p w:rsidR="00A933C9" w:rsidRPr="002E44BE" w:rsidRDefault="00A933C9" w:rsidP="002E44BE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 xml:space="preserve"> Лабораторная работа №1 «Решение задач линейного программирования. Постановка задача»</w:t>
            </w:r>
          </w:p>
        </w:tc>
        <w:tc>
          <w:tcPr>
            <w:tcW w:w="379" w:type="pct"/>
            <w:vMerge/>
          </w:tcPr>
          <w:p w:rsidR="00A933C9" w:rsidRPr="00A933C9" w:rsidRDefault="00A933C9" w:rsidP="00A933C9">
            <w:pPr>
              <w:spacing w:after="0"/>
              <w:rPr>
                <w:rFonts w:ascii="Times New Roman" w:eastAsia="PMingLiU" w:hAnsi="Times New Roman"/>
                <w:bCs/>
              </w:rPr>
            </w:pPr>
          </w:p>
        </w:tc>
      </w:tr>
      <w:tr w:rsidR="00D768AE" w:rsidRPr="002D0762" w:rsidTr="00D52080">
        <w:trPr>
          <w:trHeight w:val="132"/>
        </w:trPr>
        <w:tc>
          <w:tcPr>
            <w:tcW w:w="903" w:type="pct"/>
            <w:vMerge/>
          </w:tcPr>
          <w:p w:rsidR="00A933C9" w:rsidRPr="002E44BE" w:rsidRDefault="00A933C9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  <w:tc>
          <w:tcPr>
            <w:tcW w:w="3718" w:type="pct"/>
          </w:tcPr>
          <w:p w:rsidR="00A933C9" w:rsidRPr="002E44BE" w:rsidRDefault="00A933C9" w:rsidP="002E44BE">
            <w:pPr>
              <w:pStyle w:val="ad"/>
              <w:keepNext/>
              <w:keepLines/>
              <w:widowControl w:val="0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/>
              <w:ind w:left="0" w:firstLine="0"/>
              <w:contextualSpacing/>
              <w:jc w:val="both"/>
              <w:rPr>
                <w:rFonts w:eastAsia="PMingLiU"/>
                <w:bCs/>
                <w:sz w:val="28"/>
                <w:szCs w:val="28"/>
              </w:rPr>
            </w:pPr>
            <w:r w:rsidRPr="002E44BE">
              <w:rPr>
                <w:rFonts w:eastAsia="PMingLiU"/>
                <w:bCs/>
                <w:sz w:val="28"/>
                <w:szCs w:val="28"/>
              </w:rPr>
              <w:t xml:space="preserve">Лабораторная работа №2 «Решение задач линейного программирования средствами MS </w:t>
            </w:r>
            <w:proofErr w:type="spellStart"/>
            <w:r w:rsidRPr="002E44BE">
              <w:rPr>
                <w:rFonts w:eastAsia="PMingLiU"/>
                <w:bCs/>
                <w:sz w:val="28"/>
                <w:szCs w:val="28"/>
              </w:rPr>
              <w:t>Ecxel</w:t>
            </w:r>
            <w:proofErr w:type="spellEnd"/>
            <w:r w:rsidRPr="002E44BE">
              <w:rPr>
                <w:rFonts w:eastAsia="PMingLiU"/>
                <w:bCs/>
                <w:sz w:val="28"/>
                <w:szCs w:val="28"/>
              </w:rPr>
              <w:t xml:space="preserve"> с использованием функции Поиск решения»</w:t>
            </w:r>
          </w:p>
        </w:tc>
        <w:tc>
          <w:tcPr>
            <w:tcW w:w="379" w:type="pct"/>
            <w:vMerge/>
          </w:tcPr>
          <w:p w:rsidR="00A933C9" w:rsidRPr="00A933C9" w:rsidRDefault="00A933C9" w:rsidP="00A933C9">
            <w:pPr>
              <w:spacing w:after="0"/>
              <w:rPr>
                <w:rFonts w:ascii="Times New Roman" w:eastAsia="PMingLiU" w:hAnsi="Times New Roman"/>
                <w:bCs/>
              </w:rPr>
            </w:pPr>
          </w:p>
        </w:tc>
      </w:tr>
      <w:tr w:rsidR="00D768AE" w:rsidRPr="002D0762" w:rsidTr="00D52080">
        <w:trPr>
          <w:trHeight w:val="132"/>
        </w:trPr>
        <w:tc>
          <w:tcPr>
            <w:tcW w:w="903" w:type="pct"/>
            <w:vMerge/>
          </w:tcPr>
          <w:p w:rsidR="00A933C9" w:rsidRPr="002E44BE" w:rsidRDefault="00A933C9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  <w:tc>
          <w:tcPr>
            <w:tcW w:w="3718" w:type="pct"/>
          </w:tcPr>
          <w:p w:rsidR="00A933C9" w:rsidRPr="002E44BE" w:rsidRDefault="00A933C9" w:rsidP="002E44BE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 xml:space="preserve">Лабораторная работа №3 «Анализ чувствительности задач линейного программирования с применением отчетов РЕЗУЛЬТАТЫ и УСТОЙЧИВОСТЬ средствами MS </w:t>
            </w:r>
            <w:proofErr w:type="spellStart"/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Ecxel</w:t>
            </w:r>
            <w:proofErr w:type="spellEnd"/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79" w:type="pct"/>
            <w:vMerge/>
          </w:tcPr>
          <w:p w:rsidR="00A933C9" w:rsidRPr="00A933C9" w:rsidRDefault="00A933C9" w:rsidP="00A933C9">
            <w:pPr>
              <w:spacing w:after="0"/>
              <w:rPr>
                <w:rFonts w:ascii="Times New Roman" w:eastAsia="PMingLiU" w:hAnsi="Times New Roman"/>
                <w:bCs/>
              </w:rPr>
            </w:pPr>
          </w:p>
        </w:tc>
      </w:tr>
      <w:tr w:rsidR="00D768AE" w:rsidRPr="002D0762" w:rsidTr="00D52080">
        <w:trPr>
          <w:trHeight w:val="132"/>
        </w:trPr>
        <w:tc>
          <w:tcPr>
            <w:tcW w:w="903" w:type="pct"/>
            <w:vMerge/>
          </w:tcPr>
          <w:p w:rsidR="00A933C9" w:rsidRPr="002E44BE" w:rsidRDefault="00A933C9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  <w:tc>
          <w:tcPr>
            <w:tcW w:w="3718" w:type="pct"/>
          </w:tcPr>
          <w:p w:rsidR="00A933C9" w:rsidRPr="002E44BE" w:rsidRDefault="00A933C9" w:rsidP="002E44BE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 xml:space="preserve">Лабораторная работа №4 «Решение транспортной задачи. </w:t>
            </w:r>
            <w:proofErr w:type="gramStart"/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Постановка  задачи</w:t>
            </w:r>
            <w:proofErr w:type="gramEnd"/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 xml:space="preserve"> средствами MS </w:t>
            </w:r>
            <w:proofErr w:type="spellStart"/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Ecxel</w:t>
            </w:r>
            <w:proofErr w:type="spellEnd"/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79" w:type="pct"/>
            <w:vMerge/>
          </w:tcPr>
          <w:p w:rsidR="00A933C9" w:rsidRPr="00A933C9" w:rsidRDefault="00A933C9" w:rsidP="00A933C9">
            <w:pPr>
              <w:spacing w:after="0"/>
              <w:rPr>
                <w:rFonts w:ascii="Times New Roman" w:eastAsia="PMingLiU" w:hAnsi="Times New Roman"/>
                <w:bCs/>
              </w:rPr>
            </w:pPr>
          </w:p>
        </w:tc>
      </w:tr>
      <w:tr w:rsidR="00D768AE" w:rsidRPr="002D0762" w:rsidTr="00D52080">
        <w:trPr>
          <w:trHeight w:val="132"/>
        </w:trPr>
        <w:tc>
          <w:tcPr>
            <w:tcW w:w="903" w:type="pct"/>
            <w:vMerge/>
          </w:tcPr>
          <w:p w:rsidR="00A933C9" w:rsidRPr="002E44BE" w:rsidRDefault="00A933C9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  <w:tc>
          <w:tcPr>
            <w:tcW w:w="3718" w:type="pct"/>
          </w:tcPr>
          <w:p w:rsidR="00A933C9" w:rsidRPr="002E44BE" w:rsidRDefault="00A933C9" w:rsidP="002E44BE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 xml:space="preserve">Лабораторная работа №5 «Решение транспортной задачи: сбалансированной и несбалансированной средствами MS </w:t>
            </w:r>
            <w:proofErr w:type="spellStart"/>
            <w:proofErr w:type="gramStart"/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Ecxel</w:t>
            </w:r>
            <w:proofErr w:type="spellEnd"/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 xml:space="preserve"> »</w:t>
            </w:r>
            <w:proofErr w:type="gramEnd"/>
          </w:p>
        </w:tc>
        <w:tc>
          <w:tcPr>
            <w:tcW w:w="379" w:type="pct"/>
            <w:vMerge/>
          </w:tcPr>
          <w:p w:rsidR="00A933C9" w:rsidRPr="00A933C9" w:rsidRDefault="00A933C9" w:rsidP="00A933C9">
            <w:pPr>
              <w:spacing w:after="0"/>
              <w:rPr>
                <w:rFonts w:ascii="Times New Roman" w:eastAsia="PMingLiU" w:hAnsi="Times New Roman"/>
                <w:bCs/>
              </w:rPr>
            </w:pPr>
          </w:p>
        </w:tc>
      </w:tr>
      <w:tr w:rsidR="00D768AE" w:rsidRPr="002D0762" w:rsidTr="00D52080">
        <w:trPr>
          <w:trHeight w:val="132"/>
        </w:trPr>
        <w:tc>
          <w:tcPr>
            <w:tcW w:w="903" w:type="pct"/>
            <w:vMerge/>
          </w:tcPr>
          <w:p w:rsidR="00A933C9" w:rsidRPr="002E44BE" w:rsidRDefault="00A933C9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  <w:tc>
          <w:tcPr>
            <w:tcW w:w="3718" w:type="pct"/>
          </w:tcPr>
          <w:p w:rsidR="00A933C9" w:rsidRPr="002E44BE" w:rsidRDefault="00A933C9" w:rsidP="002E44BE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 xml:space="preserve">Лабораторная работа №6 «Решение задачи о назначениях средствами MS </w:t>
            </w:r>
            <w:proofErr w:type="spellStart"/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Ecxel</w:t>
            </w:r>
            <w:proofErr w:type="spellEnd"/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79" w:type="pct"/>
            <w:vMerge/>
          </w:tcPr>
          <w:p w:rsidR="00A933C9" w:rsidRPr="00A933C9" w:rsidRDefault="00A933C9" w:rsidP="00A933C9">
            <w:pPr>
              <w:spacing w:after="0"/>
              <w:rPr>
                <w:rFonts w:ascii="Times New Roman" w:eastAsia="PMingLiU" w:hAnsi="Times New Roman"/>
                <w:bCs/>
              </w:rPr>
            </w:pPr>
          </w:p>
        </w:tc>
      </w:tr>
      <w:tr w:rsidR="00D768AE" w:rsidRPr="002D0762" w:rsidTr="00D52080">
        <w:trPr>
          <w:trHeight w:val="132"/>
        </w:trPr>
        <w:tc>
          <w:tcPr>
            <w:tcW w:w="903" w:type="pct"/>
            <w:vMerge/>
          </w:tcPr>
          <w:p w:rsidR="00A933C9" w:rsidRPr="002E44BE" w:rsidRDefault="00A933C9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  <w:tc>
          <w:tcPr>
            <w:tcW w:w="3718" w:type="pct"/>
          </w:tcPr>
          <w:p w:rsidR="00A933C9" w:rsidRPr="002E44BE" w:rsidRDefault="00A933C9" w:rsidP="002E44BE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 xml:space="preserve">Лабораторная работа №7 «Решение задач о назначениях средствами MS </w:t>
            </w:r>
            <w:proofErr w:type="spellStart"/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Ecxel</w:t>
            </w:r>
            <w:proofErr w:type="spellEnd"/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 xml:space="preserve">: сбалансированной и </w:t>
            </w:r>
            <w:proofErr w:type="gramStart"/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несбалансированной »</w:t>
            </w:r>
            <w:proofErr w:type="gramEnd"/>
          </w:p>
        </w:tc>
        <w:tc>
          <w:tcPr>
            <w:tcW w:w="379" w:type="pct"/>
            <w:vMerge/>
          </w:tcPr>
          <w:p w:rsidR="00A933C9" w:rsidRPr="00A933C9" w:rsidRDefault="00A933C9" w:rsidP="00A933C9">
            <w:pPr>
              <w:spacing w:after="0"/>
              <w:rPr>
                <w:rFonts w:ascii="Times New Roman" w:eastAsia="PMingLiU" w:hAnsi="Times New Roman"/>
                <w:bCs/>
              </w:rPr>
            </w:pPr>
          </w:p>
        </w:tc>
      </w:tr>
      <w:tr w:rsidR="00D768AE" w:rsidRPr="002D0762" w:rsidTr="00D52080">
        <w:trPr>
          <w:trHeight w:val="132"/>
        </w:trPr>
        <w:tc>
          <w:tcPr>
            <w:tcW w:w="903" w:type="pct"/>
            <w:vMerge/>
          </w:tcPr>
          <w:p w:rsidR="00A933C9" w:rsidRPr="002E44BE" w:rsidRDefault="00A933C9" w:rsidP="002E44BE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</w:p>
        </w:tc>
        <w:tc>
          <w:tcPr>
            <w:tcW w:w="3718" w:type="pct"/>
          </w:tcPr>
          <w:p w:rsidR="00A933C9" w:rsidRPr="002E44BE" w:rsidRDefault="00A933C9" w:rsidP="002E44BE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2E44BE">
              <w:rPr>
                <w:rFonts w:ascii="Times New Roman" w:eastAsia="PMingLiU" w:hAnsi="Times New Roman"/>
                <w:bCs/>
                <w:sz w:val="28"/>
                <w:szCs w:val="28"/>
              </w:rPr>
              <w:t>Лабораторная работа №8 «Зачетное занятие. Дифференцированный зачет»</w:t>
            </w:r>
          </w:p>
        </w:tc>
        <w:tc>
          <w:tcPr>
            <w:tcW w:w="379" w:type="pct"/>
            <w:vMerge/>
          </w:tcPr>
          <w:p w:rsidR="00A933C9" w:rsidRPr="00A933C9" w:rsidRDefault="00A933C9" w:rsidP="00A933C9">
            <w:pPr>
              <w:spacing w:after="0"/>
              <w:rPr>
                <w:rFonts w:ascii="Times New Roman" w:eastAsia="PMingLiU" w:hAnsi="Times New Roman"/>
                <w:bCs/>
              </w:rPr>
            </w:pPr>
          </w:p>
        </w:tc>
      </w:tr>
    </w:tbl>
    <w:p w:rsidR="00D52080" w:rsidRDefault="00D52080" w:rsidP="00C9599C">
      <w:pPr>
        <w:spacing w:after="0" w:line="360" w:lineRule="auto"/>
        <w:rPr>
          <w:rFonts w:ascii="Times New Roman" w:eastAsia="PMingLiU" w:hAnsi="Times New Roman"/>
          <w:bCs/>
        </w:rPr>
      </w:pPr>
    </w:p>
    <w:p w:rsidR="00D52080" w:rsidRDefault="00D52080">
      <w:pPr>
        <w:spacing w:after="160" w:line="259" w:lineRule="auto"/>
        <w:rPr>
          <w:rFonts w:ascii="Times New Roman" w:eastAsia="PMingLiU" w:hAnsi="Times New Roman"/>
          <w:bCs/>
        </w:rPr>
        <w:sectPr w:rsidR="00D52080" w:rsidSect="00D768AE">
          <w:pgSz w:w="16840" w:h="11907" w:orient="landscape"/>
          <w:pgMar w:top="567" w:right="567" w:bottom="709" w:left="1418" w:header="709" w:footer="709" w:gutter="0"/>
          <w:cols w:space="720"/>
          <w:docGrid w:linePitch="299"/>
        </w:sectPr>
      </w:pPr>
    </w:p>
    <w:p w:rsidR="00D52080" w:rsidRDefault="00D52080">
      <w:pPr>
        <w:spacing w:after="160" w:line="259" w:lineRule="auto"/>
        <w:rPr>
          <w:rFonts w:ascii="Times New Roman" w:eastAsia="PMingLiU" w:hAnsi="Times New Roman"/>
          <w:bCs/>
        </w:rPr>
      </w:pPr>
    </w:p>
    <w:p w:rsidR="005C36E6" w:rsidRPr="00D52080" w:rsidRDefault="00D52080" w:rsidP="00D52080">
      <w:pPr>
        <w:spacing w:after="0" w:line="360" w:lineRule="auto"/>
        <w:rPr>
          <w:rFonts w:ascii="Times New Roman" w:eastAsia="PMingLiU" w:hAnsi="Times New Roman"/>
          <w:bCs/>
          <w:sz w:val="32"/>
          <w:szCs w:val="32"/>
        </w:rPr>
      </w:pPr>
      <w:r>
        <w:rPr>
          <w:rFonts w:ascii="Times New Roman" w:eastAsia="PMingLiU" w:hAnsi="Times New Roman"/>
          <w:bCs/>
          <w:sz w:val="32"/>
          <w:szCs w:val="32"/>
        </w:rPr>
        <w:t>3</w:t>
      </w:r>
      <w:r w:rsidR="005C36E6" w:rsidRPr="00D52080">
        <w:rPr>
          <w:rFonts w:ascii="Times New Roman" w:eastAsia="PMingLiU" w:hAnsi="Times New Roman"/>
          <w:bCs/>
          <w:sz w:val="32"/>
          <w:szCs w:val="32"/>
        </w:rPr>
        <w:t>. УСЛОВИЯ РЕАЛИЗАЦИИ ПРОФЕССИОНАЛЬНОГО МОДУЛЯ</w:t>
      </w:r>
    </w:p>
    <w:p w:rsidR="005C36E6" w:rsidRPr="000D6CD5" w:rsidRDefault="005C36E6" w:rsidP="000D6CD5">
      <w:pPr>
        <w:pStyle w:val="ad"/>
        <w:keepNext/>
        <w:keepLines/>
        <w:suppressLineNumbers/>
        <w:suppressAutoHyphens/>
        <w:spacing w:before="0" w:after="0" w:line="360" w:lineRule="auto"/>
        <w:ind w:left="0"/>
        <w:contextualSpacing/>
        <w:jc w:val="center"/>
        <w:rPr>
          <w:rFonts w:eastAsia="PMingLiU"/>
          <w:sz w:val="32"/>
          <w:szCs w:val="32"/>
        </w:rPr>
      </w:pPr>
      <w:r w:rsidRPr="000D6CD5">
        <w:rPr>
          <w:rFonts w:eastAsia="PMingLiU"/>
          <w:sz w:val="32"/>
          <w:szCs w:val="32"/>
        </w:rPr>
        <w:t>«ПМ.02. Осуществление интеграции программных модулей»</w:t>
      </w:r>
    </w:p>
    <w:p w:rsidR="005C36E6" w:rsidRPr="00D52080" w:rsidRDefault="005C36E6" w:rsidP="00C9599C">
      <w:pPr>
        <w:spacing w:after="0" w:line="360" w:lineRule="auto"/>
        <w:ind w:firstLine="709"/>
        <w:rPr>
          <w:rFonts w:ascii="Times New Roman" w:eastAsia="PMingLiU" w:hAnsi="Times New Roman"/>
          <w:bCs/>
          <w:sz w:val="28"/>
          <w:szCs w:val="28"/>
        </w:rPr>
      </w:pPr>
      <w:r w:rsidRPr="00D52080">
        <w:rPr>
          <w:rFonts w:ascii="Times New Roman" w:eastAsia="PMingLiU" w:hAnsi="Times New Roman"/>
          <w:bCs/>
          <w:sz w:val="28"/>
          <w:szCs w:val="28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056FB2" w:rsidRPr="00D52080" w:rsidRDefault="00056FB2" w:rsidP="00C9599C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  <w:sz w:val="28"/>
          <w:szCs w:val="28"/>
        </w:rPr>
      </w:pPr>
      <w:r w:rsidRPr="00D52080">
        <w:rPr>
          <w:rFonts w:ascii="Times New Roman" w:eastAsia="PMingLiU" w:hAnsi="Times New Roman"/>
          <w:bCs/>
          <w:sz w:val="28"/>
          <w:szCs w:val="28"/>
        </w:rPr>
        <w:t>Комплексный кабинет специальности 09.02.07</w:t>
      </w:r>
    </w:p>
    <w:p w:rsidR="005C36E6" w:rsidRPr="00D52080" w:rsidRDefault="005C36E6" w:rsidP="00C9599C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  <w:sz w:val="28"/>
          <w:szCs w:val="28"/>
        </w:rPr>
      </w:pPr>
      <w:r w:rsidRPr="00D52080">
        <w:rPr>
          <w:rFonts w:ascii="Times New Roman" w:eastAsia="PMingLiU" w:hAnsi="Times New Roman"/>
          <w:bCs/>
          <w:sz w:val="28"/>
          <w:szCs w:val="28"/>
        </w:rPr>
        <w:t>Лаборатории Программного обеспечения и сопровождения компьютерных систем, оснащенные в соответствии с п. 6.1.2.1. Примерной программы по специальности</w:t>
      </w:r>
    </w:p>
    <w:p w:rsidR="005607E4" w:rsidRPr="00D52080" w:rsidRDefault="005607E4" w:rsidP="005607E4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52080">
        <w:rPr>
          <w:rFonts w:ascii="Times New Roman" w:eastAsia="Calibri" w:hAnsi="Times New Roman"/>
          <w:sz w:val="28"/>
          <w:szCs w:val="28"/>
          <w:lang w:eastAsia="en-US"/>
        </w:rPr>
        <w:t xml:space="preserve">- 12 автоматизированных рабочих мест обучающихся: Процессор AMD </w:t>
      </w:r>
      <w:proofErr w:type="spellStart"/>
      <w:r w:rsidRPr="00D52080">
        <w:rPr>
          <w:rFonts w:ascii="Times New Roman" w:eastAsia="Calibri" w:hAnsi="Times New Roman"/>
          <w:sz w:val="28"/>
          <w:szCs w:val="28"/>
          <w:lang w:eastAsia="en-US"/>
        </w:rPr>
        <w:t>Phenom</w:t>
      </w:r>
      <w:proofErr w:type="spellEnd"/>
      <w:r w:rsidRPr="00D52080">
        <w:rPr>
          <w:rFonts w:ascii="Times New Roman" w:eastAsia="Calibri" w:hAnsi="Times New Roman"/>
          <w:sz w:val="28"/>
          <w:szCs w:val="28"/>
          <w:lang w:eastAsia="en-US"/>
        </w:rPr>
        <w:t xml:space="preserve">™ II x2 511 </w:t>
      </w:r>
      <w:proofErr w:type="spellStart"/>
      <w:r w:rsidRPr="00D52080">
        <w:rPr>
          <w:rFonts w:ascii="Times New Roman" w:eastAsia="Calibri" w:hAnsi="Times New Roman"/>
          <w:sz w:val="28"/>
          <w:szCs w:val="28"/>
          <w:lang w:eastAsia="en-US"/>
        </w:rPr>
        <w:t>Procwssor</w:t>
      </w:r>
      <w:proofErr w:type="spellEnd"/>
      <w:r w:rsidRPr="00D52080">
        <w:rPr>
          <w:rFonts w:ascii="Times New Roman" w:eastAsia="Calibri" w:hAnsi="Times New Roman"/>
          <w:sz w:val="28"/>
          <w:szCs w:val="28"/>
          <w:lang w:eastAsia="en-US"/>
        </w:rPr>
        <w:t xml:space="preserve"> 3.40GHz, ОЗУ 8Гб, Видеокарта AMD </w:t>
      </w:r>
      <w:proofErr w:type="spellStart"/>
      <w:r w:rsidRPr="00D52080">
        <w:rPr>
          <w:rFonts w:ascii="Times New Roman" w:eastAsia="Calibri" w:hAnsi="Times New Roman"/>
          <w:sz w:val="28"/>
          <w:szCs w:val="28"/>
          <w:lang w:eastAsia="en-US"/>
        </w:rPr>
        <w:t>Radeon</w:t>
      </w:r>
      <w:proofErr w:type="spellEnd"/>
      <w:r w:rsidRPr="00D52080">
        <w:rPr>
          <w:rFonts w:ascii="Times New Roman" w:eastAsia="Calibri" w:hAnsi="Times New Roman"/>
          <w:sz w:val="28"/>
          <w:szCs w:val="28"/>
          <w:lang w:eastAsia="en-US"/>
        </w:rPr>
        <w:t xml:space="preserve"> HD 6570; </w:t>
      </w:r>
    </w:p>
    <w:p w:rsidR="005607E4" w:rsidRPr="00D52080" w:rsidRDefault="005607E4" w:rsidP="005607E4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52080">
        <w:rPr>
          <w:rFonts w:ascii="Times New Roman" w:eastAsia="Calibri" w:hAnsi="Times New Roman"/>
          <w:sz w:val="28"/>
          <w:szCs w:val="28"/>
          <w:lang w:eastAsia="en-US"/>
        </w:rPr>
        <w:t xml:space="preserve">- 1 автоматизированное место преподавателя: Процессор AMD </w:t>
      </w:r>
      <w:proofErr w:type="spellStart"/>
      <w:r w:rsidRPr="00D52080">
        <w:rPr>
          <w:rFonts w:ascii="Times New Roman" w:eastAsia="Calibri" w:hAnsi="Times New Roman"/>
          <w:sz w:val="28"/>
          <w:szCs w:val="28"/>
          <w:lang w:eastAsia="en-US"/>
        </w:rPr>
        <w:t>Authlon</w:t>
      </w:r>
      <w:proofErr w:type="spellEnd"/>
      <w:r w:rsidRPr="00D52080">
        <w:rPr>
          <w:rFonts w:ascii="Times New Roman" w:eastAsia="Calibri" w:hAnsi="Times New Roman"/>
          <w:sz w:val="28"/>
          <w:szCs w:val="28"/>
          <w:lang w:eastAsia="en-US"/>
        </w:rPr>
        <w:t xml:space="preserve"> 840 </w:t>
      </w:r>
      <w:proofErr w:type="spellStart"/>
      <w:r w:rsidRPr="00D52080">
        <w:rPr>
          <w:rFonts w:ascii="Times New Roman" w:eastAsia="Calibri" w:hAnsi="Times New Roman"/>
          <w:sz w:val="28"/>
          <w:szCs w:val="28"/>
          <w:lang w:eastAsia="en-US"/>
        </w:rPr>
        <w:t>Quad</w:t>
      </w:r>
      <w:proofErr w:type="spellEnd"/>
      <w:r w:rsidRPr="00D52080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D52080">
        <w:rPr>
          <w:rFonts w:ascii="Times New Roman" w:eastAsia="Calibri" w:hAnsi="Times New Roman"/>
          <w:sz w:val="28"/>
          <w:szCs w:val="28"/>
          <w:lang w:eastAsia="en-US"/>
        </w:rPr>
        <w:t>core</w:t>
      </w:r>
      <w:proofErr w:type="spellEnd"/>
      <w:r w:rsidRPr="00D52080">
        <w:rPr>
          <w:rFonts w:ascii="Times New Roman" w:eastAsia="Calibri" w:hAnsi="Times New Roman"/>
          <w:sz w:val="28"/>
          <w:szCs w:val="28"/>
          <w:lang w:eastAsia="en-US"/>
        </w:rPr>
        <w:t xml:space="preserve"> 3,10GHz, ОЗУ 8Гб, Видеокарта </w:t>
      </w:r>
      <w:r w:rsidRPr="00D52080">
        <w:rPr>
          <w:rFonts w:ascii="Times New Roman" w:eastAsia="Calibri" w:hAnsi="Times New Roman"/>
          <w:sz w:val="28"/>
          <w:szCs w:val="28"/>
          <w:lang w:val="en-US" w:eastAsia="en-US"/>
        </w:rPr>
        <w:t>GeForce</w:t>
      </w:r>
      <w:r w:rsidRPr="00D52080">
        <w:rPr>
          <w:rFonts w:ascii="Times New Roman" w:eastAsia="Calibri" w:hAnsi="Times New Roman"/>
          <w:sz w:val="28"/>
          <w:szCs w:val="28"/>
          <w:lang w:eastAsia="en-US"/>
        </w:rPr>
        <w:t xml:space="preserve"> GT730, 4Гб;</w:t>
      </w:r>
    </w:p>
    <w:p w:rsidR="005607E4" w:rsidRPr="00D52080" w:rsidRDefault="005607E4" w:rsidP="005607E4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52080">
        <w:rPr>
          <w:rFonts w:ascii="Times New Roman" w:eastAsia="Calibri" w:hAnsi="Times New Roman"/>
          <w:sz w:val="28"/>
          <w:szCs w:val="28"/>
          <w:lang w:eastAsia="en-US"/>
        </w:rPr>
        <w:t>- Проектор, Экран, Маркерная доска.</w:t>
      </w:r>
    </w:p>
    <w:p w:rsidR="005C36E6" w:rsidRPr="00D52080" w:rsidRDefault="005C36E6" w:rsidP="00C9599C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  <w:sz w:val="28"/>
          <w:szCs w:val="28"/>
        </w:rPr>
      </w:pPr>
      <w:r w:rsidRPr="00D52080">
        <w:rPr>
          <w:rFonts w:ascii="Times New Roman" w:eastAsia="PMingLiU" w:hAnsi="Times New Roman"/>
          <w:bCs/>
          <w:sz w:val="28"/>
          <w:szCs w:val="28"/>
        </w:rPr>
        <w:t>Оснащенные базы практики, в соответствии с п 6.1.2.3 Примерной программы по специальности.</w:t>
      </w:r>
    </w:p>
    <w:p w:rsidR="002D0A23" w:rsidRPr="00D52080" w:rsidRDefault="002D0A23" w:rsidP="00C9599C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  <w:sz w:val="28"/>
          <w:szCs w:val="28"/>
        </w:rPr>
      </w:pPr>
      <w:r w:rsidRPr="00D52080">
        <w:rPr>
          <w:rFonts w:ascii="Times New Roman" w:hAnsi="Times New Roman"/>
          <w:sz w:val="28"/>
          <w:szCs w:val="28"/>
        </w:rPr>
        <w:t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 в соответствии с выбранной траекторией</w:t>
      </w:r>
    </w:p>
    <w:p w:rsidR="005C36E6" w:rsidRPr="00D52080" w:rsidRDefault="005C36E6" w:rsidP="00C9599C">
      <w:pPr>
        <w:spacing w:after="0" w:line="360" w:lineRule="auto"/>
        <w:ind w:firstLine="709"/>
        <w:rPr>
          <w:rFonts w:ascii="Times New Roman" w:eastAsia="PMingLiU" w:hAnsi="Times New Roman"/>
          <w:bCs/>
          <w:sz w:val="28"/>
          <w:szCs w:val="28"/>
        </w:rPr>
      </w:pPr>
      <w:r w:rsidRPr="00D52080">
        <w:rPr>
          <w:rFonts w:ascii="Times New Roman" w:eastAsia="PMingLiU" w:hAnsi="Times New Roman"/>
          <w:bCs/>
          <w:sz w:val="28"/>
          <w:szCs w:val="28"/>
        </w:rPr>
        <w:t>3.2. Информационное обеспечение реализации программы</w:t>
      </w:r>
    </w:p>
    <w:p w:rsidR="005C36E6" w:rsidRDefault="005C36E6" w:rsidP="00C9599C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 w:cs="Arial"/>
          <w:sz w:val="28"/>
          <w:szCs w:val="28"/>
        </w:rPr>
      </w:pPr>
      <w:r w:rsidRPr="00D52080">
        <w:rPr>
          <w:rFonts w:ascii="Times New Roman" w:eastAsia="PMingLiU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D52080">
        <w:rPr>
          <w:rFonts w:ascii="Times New Roman" w:eastAsia="PMingLiU" w:hAnsi="Times New Roman" w:cs="Arial"/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0D6CD5" w:rsidRDefault="000D6CD5" w:rsidP="00C9599C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sz w:val="28"/>
          <w:szCs w:val="28"/>
        </w:rPr>
      </w:pPr>
    </w:p>
    <w:p w:rsidR="000D6CD5" w:rsidRPr="00D52080" w:rsidRDefault="000D6CD5" w:rsidP="00C9599C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sz w:val="28"/>
          <w:szCs w:val="28"/>
        </w:rPr>
      </w:pPr>
    </w:p>
    <w:p w:rsidR="005C36E6" w:rsidRPr="00D52080" w:rsidRDefault="005C36E6" w:rsidP="000D6CD5">
      <w:pPr>
        <w:spacing w:after="0" w:line="360" w:lineRule="auto"/>
        <w:ind w:left="360"/>
        <w:contextualSpacing/>
        <w:rPr>
          <w:rFonts w:ascii="Times New Roman" w:eastAsia="PMingLiU" w:hAnsi="Times New Roman"/>
          <w:sz w:val="28"/>
          <w:szCs w:val="28"/>
        </w:rPr>
      </w:pPr>
      <w:r w:rsidRPr="00D52080">
        <w:rPr>
          <w:rFonts w:ascii="Times New Roman" w:eastAsia="PMingLiU" w:hAnsi="Times New Roman"/>
          <w:sz w:val="28"/>
          <w:szCs w:val="28"/>
        </w:rPr>
        <w:lastRenderedPageBreak/>
        <w:t>3.2.1. Печатные издания</w:t>
      </w:r>
    </w:p>
    <w:p w:rsidR="00056FB2" w:rsidRPr="00D52080" w:rsidRDefault="000D6CD5" w:rsidP="000D6CD5">
      <w:pPr>
        <w:spacing w:after="0" w:line="360" w:lineRule="auto"/>
        <w:ind w:left="360"/>
        <w:jc w:val="both"/>
        <w:rPr>
          <w:rFonts w:ascii="Times New Roman" w:eastAsia="PMingLiU" w:hAnsi="Times New Roman"/>
          <w:sz w:val="28"/>
          <w:szCs w:val="28"/>
        </w:rPr>
      </w:pPr>
      <w:r>
        <w:rPr>
          <w:rFonts w:ascii="Times New Roman" w:eastAsia="PMingLiU" w:hAnsi="Times New Roman"/>
          <w:sz w:val="28"/>
          <w:szCs w:val="28"/>
        </w:rPr>
        <w:t xml:space="preserve">1. </w:t>
      </w:r>
      <w:r w:rsidR="00056FB2" w:rsidRPr="00D52080">
        <w:rPr>
          <w:rFonts w:ascii="Times New Roman" w:eastAsia="PMingLiU" w:hAnsi="Times New Roman"/>
          <w:sz w:val="28"/>
          <w:szCs w:val="28"/>
        </w:rPr>
        <w:t>Федорова, Г.Н. Осуществление интеграции программных модулей</w:t>
      </w:r>
      <w:r>
        <w:rPr>
          <w:rFonts w:ascii="Times New Roman" w:eastAsia="PMingLiU" w:hAnsi="Times New Roman"/>
          <w:sz w:val="28"/>
          <w:szCs w:val="28"/>
        </w:rPr>
        <w:t xml:space="preserve"> </w:t>
      </w:r>
      <w:r w:rsidR="00056FB2" w:rsidRPr="00D52080">
        <w:rPr>
          <w:rFonts w:ascii="Times New Roman" w:eastAsia="PMingLiU" w:hAnsi="Times New Roman"/>
          <w:sz w:val="28"/>
          <w:szCs w:val="28"/>
        </w:rPr>
        <w:t>[электронный ресурс]. – М.: Академия, 2019</w:t>
      </w:r>
      <w:r>
        <w:rPr>
          <w:rFonts w:ascii="Times New Roman" w:eastAsia="PMingLiU" w:hAnsi="Times New Roman"/>
          <w:sz w:val="28"/>
          <w:szCs w:val="28"/>
        </w:rPr>
        <w:t>.</w:t>
      </w:r>
      <w:r w:rsidR="00056FB2" w:rsidRPr="00D52080">
        <w:rPr>
          <w:rFonts w:ascii="Times New Roman" w:eastAsia="PMingLiU" w:hAnsi="Times New Roman"/>
          <w:sz w:val="28"/>
          <w:szCs w:val="28"/>
        </w:rPr>
        <w:t xml:space="preserve"> </w:t>
      </w:r>
    </w:p>
    <w:p w:rsidR="00056FB2" w:rsidRPr="00D52080" w:rsidRDefault="000D6CD5" w:rsidP="000D6CD5">
      <w:pPr>
        <w:spacing w:after="0" w:line="360" w:lineRule="auto"/>
        <w:ind w:left="360"/>
        <w:jc w:val="both"/>
        <w:rPr>
          <w:rFonts w:ascii="Times New Roman" w:eastAsia="PMingLiU" w:hAnsi="Times New Roman"/>
          <w:sz w:val="28"/>
          <w:szCs w:val="28"/>
        </w:rPr>
      </w:pPr>
      <w:r>
        <w:rPr>
          <w:rFonts w:ascii="Times New Roman" w:eastAsia="PMingLiU" w:hAnsi="Times New Roman"/>
          <w:sz w:val="28"/>
          <w:szCs w:val="28"/>
        </w:rPr>
        <w:t xml:space="preserve">2. </w:t>
      </w:r>
      <w:r w:rsidR="00056FB2" w:rsidRPr="00D52080">
        <w:rPr>
          <w:rFonts w:ascii="Times New Roman" w:eastAsia="PMingLiU" w:hAnsi="Times New Roman"/>
          <w:sz w:val="28"/>
          <w:szCs w:val="28"/>
        </w:rPr>
        <w:t>Федорова, Г.Н. Участие в интеграции программных модулей [электронный ресурс].</w:t>
      </w:r>
      <w:r>
        <w:rPr>
          <w:rFonts w:ascii="Times New Roman" w:eastAsia="PMingLiU" w:hAnsi="Times New Roman"/>
          <w:sz w:val="28"/>
          <w:szCs w:val="28"/>
        </w:rPr>
        <w:t xml:space="preserve"> </w:t>
      </w:r>
      <w:proofErr w:type="gramStart"/>
      <w:r w:rsidR="00056FB2" w:rsidRPr="00D52080">
        <w:rPr>
          <w:rFonts w:ascii="Times New Roman" w:eastAsia="PMingLiU" w:hAnsi="Times New Roman"/>
          <w:sz w:val="28"/>
          <w:szCs w:val="28"/>
        </w:rPr>
        <w:t>-</w:t>
      </w:r>
      <w:proofErr w:type="gramEnd"/>
      <w:r w:rsidR="00056FB2" w:rsidRPr="00D52080">
        <w:rPr>
          <w:rFonts w:ascii="Times New Roman" w:eastAsia="PMingLiU" w:hAnsi="Times New Roman"/>
          <w:sz w:val="28"/>
          <w:szCs w:val="28"/>
        </w:rPr>
        <w:t xml:space="preserve"> М.: Академия, 201</w:t>
      </w:r>
      <w:r>
        <w:rPr>
          <w:rFonts w:ascii="Times New Roman" w:eastAsia="PMingLiU" w:hAnsi="Times New Roman"/>
          <w:sz w:val="28"/>
          <w:szCs w:val="28"/>
        </w:rPr>
        <w:t>9.</w:t>
      </w:r>
    </w:p>
    <w:p w:rsidR="00056FB2" w:rsidRPr="00D52080" w:rsidRDefault="000D6CD5" w:rsidP="000D6CD5">
      <w:pPr>
        <w:spacing w:after="0" w:line="360" w:lineRule="auto"/>
        <w:ind w:left="360"/>
        <w:jc w:val="both"/>
        <w:rPr>
          <w:rFonts w:ascii="Times New Roman" w:eastAsia="PMingLiU" w:hAnsi="Times New Roman"/>
          <w:sz w:val="28"/>
          <w:szCs w:val="28"/>
        </w:rPr>
      </w:pPr>
      <w:r>
        <w:rPr>
          <w:rFonts w:ascii="Times New Roman" w:eastAsia="PMingLiU" w:hAnsi="Times New Roman"/>
          <w:sz w:val="28"/>
          <w:szCs w:val="28"/>
        </w:rPr>
        <w:t xml:space="preserve">3. </w:t>
      </w:r>
      <w:proofErr w:type="spellStart"/>
      <w:r w:rsidR="00056FB2" w:rsidRPr="00D52080">
        <w:rPr>
          <w:rFonts w:ascii="Times New Roman" w:eastAsia="PMingLiU" w:hAnsi="Times New Roman"/>
          <w:sz w:val="28"/>
          <w:szCs w:val="28"/>
        </w:rPr>
        <w:t>Батаев</w:t>
      </w:r>
      <w:proofErr w:type="spellEnd"/>
      <w:r w:rsidR="00056FB2" w:rsidRPr="00D52080">
        <w:rPr>
          <w:rFonts w:ascii="Times New Roman" w:eastAsia="PMingLiU" w:hAnsi="Times New Roman"/>
          <w:sz w:val="28"/>
          <w:szCs w:val="28"/>
        </w:rPr>
        <w:t>, А.В. Операционные системы и среды [электронный ресурс]. – М.: Академия, 2019</w:t>
      </w:r>
      <w:r>
        <w:rPr>
          <w:rFonts w:ascii="Times New Roman" w:eastAsia="PMingLiU" w:hAnsi="Times New Roman"/>
          <w:sz w:val="28"/>
          <w:szCs w:val="28"/>
        </w:rPr>
        <w:t>.</w:t>
      </w:r>
    </w:p>
    <w:p w:rsidR="00056FB2" w:rsidRPr="00D52080" w:rsidRDefault="000D6CD5" w:rsidP="000D6CD5">
      <w:pPr>
        <w:spacing w:after="0" w:line="360" w:lineRule="auto"/>
        <w:ind w:left="360"/>
        <w:jc w:val="both"/>
        <w:rPr>
          <w:rFonts w:ascii="Times New Roman" w:eastAsia="PMingLiU" w:hAnsi="Times New Roman"/>
          <w:sz w:val="28"/>
          <w:szCs w:val="28"/>
        </w:rPr>
      </w:pPr>
      <w:r>
        <w:rPr>
          <w:rFonts w:ascii="Times New Roman" w:eastAsia="PMingLiU" w:hAnsi="Times New Roman"/>
          <w:sz w:val="28"/>
          <w:szCs w:val="28"/>
        </w:rPr>
        <w:t xml:space="preserve">4. </w:t>
      </w:r>
      <w:r w:rsidR="00056FB2" w:rsidRPr="00D52080">
        <w:rPr>
          <w:rFonts w:ascii="Times New Roman" w:eastAsia="PMingLiU" w:hAnsi="Times New Roman"/>
          <w:sz w:val="28"/>
          <w:szCs w:val="28"/>
        </w:rPr>
        <w:t>Рудаков, А.В. Технология разработки программных продуктов [электронный ресурс].</w:t>
      </w:r>
      <w:r>
        <w:rPr>
          <w:rFonts w:ascii="Times New Roman" w:eastAsia="PMingLiU" w:hAnsi="Times New Roman"/>
          <w:sz w:val="28"/>
          <w:szCs w:val="28"/>
        </w:rPr>
        <w:t xml:space="preserve"> </w:t>
      </w:r>
      <w:bookmarkStart w:id="0" w:name="_GoBack"/>
      <w:bookmarkEnd w:id="0"/>
      <w:proofErr w:type="gramStart"/>
      <w:r w:rsidR="00056FB2" w:rsidRPr="00D52080">
        <w:rPr>
          <w:rFonts w:ascii="Times New Roman" w:eastAsia="PMingLiU" w:hAnsi="Times New Roman"/>
          <w:sz w:val="28"/>
          <w:szCs w:val="28"/>
        </w:rPr>
        <w:t>-</w:t>
      </w:r>
      <w:proofErr w:type="gramEnd"/>
      <w:r w:rsidR="00056FB2" w:rsidRPr="00D52080">
        <w:rPr>
          <w:rFonts w:ascii="Times New Roman" w:eastAsia="PMingLiU" w:hAnsi="Times New Roman"/>
          <w:sz w:val="28"/>
          <w:szCs w:val="28"/>
        </w:rPr>
        <w:t xml:space="preserve"> М.: Академия, 20</w:t>
      </w:r>
      <w:r>
        <w:rPr>
          <w:rFonts w:ascii="Times New Roman" w:eastAsia="PMingLiU" w:hAnsi="Times New Roman"/>
          <w:sz w:val="28"/>
          <w:szCs w:val="28"/>
        </w:rPr>
        <w:t>23.</w:t>
      </w:r>
    </w:p>
    <w:p w:rsidR="00056FB2" w:rsidRPr="00D52080" w:rsidRDefault="00056FB2" w:rsidP="00486BD7">
      <w:pPr>
        <w:spacing w:after="0" w:line="360" w:lineRule="auto"/>
        <w:ind w:left="709"/>
        <w:jc w:val="center"/>
        <w:rPr>
          <w:rFonts w:ascii="Times New Roman" w:eastAsia="PMingLiU" w:hAnsi="Times New Roman"/>
          <w:sz w:val="28"/>
          <w:szCs w:val="28"/>
        </w:rPr>
      </w:pPr>
    </w:p>
    <w:p w:rsidR="00D52080" w:rsidRDefault="00D52080">
      <w:pPr>
        <w:spacing w:after="160" w:line="259" w:lineRule="auto"/>
        <w:rPr>
          <w:rFonts w:ascii="Times New Roman" w:eastAsia="PMingLiU" w:hAnsi="Times New Roman"/>
          <w:sz w:val="28"/>
          <w:szCs w:val="28"/>
        </w:rPr>
      </w:pPr>
      <w:r>
        <w:rPr>
          <w:rFonts w:ascii="Times New Roman" w:eastAsia="PMingLiU" w:hAnsi="Times New Roman"/>
          <w:sz w:val="28"/>
          <w:szCs w:val="28"/>
        </w:rPr>
        <w:br w:type="page"/>
      </w:r>
    </w:p>
    <w:p w:rsidR="00D52080" w:rsidRDefault="005C36E6" w:rsidP="00D52080">
      <w:pPr>
        <w:spacing w:after="0" w:line="360" w:lineRule="auto"/>
        <w:jc w:val="center"/>
        <w:rPr>
          <w:rFonts w:ascii="Times New Roman" w:eastAsia="PMingLiU" w:hAnsi="Times New Roman"/>
          <w:sz w:val="28"/>
          <w:szCs w:val="28"/>
        </w:rPr>
      </w:pPr>
      <w:r w:rsidRPr="00D52080">
        <w:rPr>
          <w:rFonts w:ascii="Times New Roman" w:eastAsia="PMingLiU" w:hAnsi="Times New Roman"/>
          <w:sz w:val="28"/>
          <w:szCs w:val="28"/>
        </w:rPr>
        <w:lastRenderedPageBreak/>
        <w:t xml:space="preserve">4. КОНТРОЛЬ И ОЦЕНКА РЕЗУЛЬТАТОВ ОСВОЕНИЯ </w:t>
      </w:r>
    </w:p>
    <w:p w:rsidR="005C36E6" w:rsidRPr="00D52080" w:rsidRDefault="005C36E6" w:rsidP="00D52080">
      <w:pPr>
        <w:spacing w:after="0" w:line="360" w:lineRule="auto"/>
        <w:jc w:val="center"/>
        <w:rPr>
          <w:rFonts w:ascii="Times New Roman" w:eastAsia="PMingLiU" w:hAnsi="Times New Roman"/>
          <w:sz w:val="28"/>
          <w:szCs w:val="28"/>
        </w:rPr>
      </w:pPr>
      <w:r w:rsidRPr="00D52080">
        <w:rPr>
          <w:rFonts w:ascii="Times New Roman" w:eastAsia="PMingLiU" w:hAnsi="Times New Roman"/>
          <w:sz w:val="28"/>
          <w:szCs w:val="28"/>
        </w:rPr>
        <w:t>ПРОФЕССИОНАЛЬНОГО МОДУЛЯ (ПО РАЗДЕЛАМ)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1"/>
        <w:gridCol w:w="4231"/>
        <w:gridCol w:w="2372"/>
      </w:tblGrid>
      <w:tr w:rsidR="005C36E6" w:rsidRPr="00D52080" w:rsidTr="00D52080">
        <w:tc>
          <w:tcPr>
            <w:tcW w:w="3289" w:type="dxa"/>
          </w:tcPr>
          <w:p w:rsidR="005C36E6" w:rsidRPr="00D52080" w:rsidRDefault="005C36E6" w:rsidP="00486BD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678" w:type="dxa"/>
          </w:tcPr>
          <w:p w:rsidR="005C36E6" w:rsidRPr="00D52080" w:rsidRDefault="005C36E6" w:rsidP="00486BD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Критерии оценки</w:t>
            </w:r>
          </w:p>
          <w:p w:rsidR="005C36E6" w:rsidRPr="00D52080" w:rsidRDefault="005C36E6" w:rsidP="00486BD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8"/>
                <w:szCs w:val="28"/>
              </w:rPr>
            </w:pPr>
          </w:p>
          <w:p w:rsidR="005C36E6" w:rsidRPr="00D52080" w:rsidRDefault="005C36E6" w:rsidP="00486BD7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  <w:tc>
          <w:tcPr>
            <w:tcW w:w="2374" w:type="dxa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Методы оценки</w:t>
            </w:r>
          </w:p>
        </w:tc>
      </w:tr>
      <w:tr w:rsidR="005C36E6" w:rsidRPr="00D52080" w:rsidTr="00D52080">
        <w:tc>
          <w:tcPr>
            <w:tcW w:w="10341" w:type="dxa"/>
            <w:gridSpan w:val="3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Раздел 1. Разработка программного обеспечения</w:t>
            </w:r>
          </w:p>
        </w:tc>
      </w:tr>
      <w:tr w:rsidR="005C36E6" w:rsidRPr="00D52080" w:rsidTr="00D52080">
        <w:tc>
          <w:tcPr>
            <w:tcW w:w="3289" w:type="dxa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 xml:space="preserve"> ПК 2.1 </w:t>
            </w: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t>Оценка «отлично»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t xml:space="preserve"> - разработан и обоснован вариант интеграционного решения с помощью графических средств среды разработки, указано хотя бы одно альтернативное решение; бизнес-процессы учтены в полном объеме; вариант оформлен в полном соответствии с требованиями стандартов; результаты верно сохранены в системе контроля версий.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Оценка «</w:t>
            </w: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t>хорошо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» - разработана и прокомментирована архитектура варианта интеграционного решения с помощью графических средств, учтены основные бизнес-процессы; вариант оформлен в соответствии с требованиями стандартов; результаты сохранены в системе контроля версий.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Оценка «</w:t>
            </w: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t>удовлетворительно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t xml:space="preserve">» - разработана и архитектура варианта интеграционного решения с помощью графических средств, учтены основные бизнес-процессы с незначительными упущениями; вариант оформлен в соответствии с требованиями стандартов с некоторыми 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lastRenderedPageBreak/>
              <w:t>отклонениями; результат сохранен в системе контроля версий.</w:t>
            </w:r>
          </w:p>
        </w:tc>
        <w:tc>
          <w:tcPr>
            <w:tcW w:w="2374" w:type="dxa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lastRenderedPageBreak/>
              <w:t xml:space="preserve">Экзамен/зачет в форме собеседования: 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 xml:space="preserve">- практическое задание по формированию требований к программным модулям в соответствии с техническим заданием. 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Защита отчетов по практическим и лабораторным работам.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Интер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softHyphen/>
              <w:t>прета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softHyphen/>
              <w:t>ция ре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softHyphen/>
              <w:t>зуль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softHyphen/>
              <w:t>татов наблюдений за дея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softHyphen/>
              <w:t>тельно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softHyphen/>
              <w:t>стью обу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softHyphen/>
              <w:t>чающе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softHyphen/>
              <w:t>гося в про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softHyphen/>
              <w:t>цессе практики</w:t>
            </w:r>
          </w:p>
        </w:tc>
      </w:tr>
      <w:tr w:rsidR="005C36E6" w:rsidRPr="00D52080" w:rsidTr="00D52080">
        <w:trPr>
          <w:trHeight w:val="700"/>
        </w:trPr>
        <w:tc>
          <w:tcPr>
            <w:tcW w:w="3289" w:type="dxa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 xml:space="preserve">ПК 2.4 </w:t>
            </w: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t>Осуществлять разработку тестовых наборов и тестовых сценариев для программного обеспечения</w:t>
            </w:r>
          </w:p>
        </w:tc>
        <w:tc>
          <w:tcPr>
            <w:tcW w:w="4678" w:type="dxa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Оценка «</w:t>
            </w: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t>отлично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» - обоснован размер тестового покрытия, разработан тестовый сценарий и тестовые пакеты в соответствии с этим сценарием в соответствии с минимальным размером тестового покрытия, выполнено тестирование интеграции и ручное тестирование, выполнено тестирование с применением инструментальных средств, выявлены ошибки системных компонент (при наличии), заполнены протоколы тестирования.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Оценка «</w:t>
            </w: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t>хорошо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»- обоснован размер тестового покрытия, разработан тестовый сценарий и тестовые пакеты в соответствии с этим сценарием, выполнено тестирование интеграции и ручное тестирование, выполнено тестирование с применением инструментальных средств, заполнены протоколы тестирования.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Оценка «</w:t>
            </w: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t>удовлетворительно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»- определен размер тестового покрытия, разработан тестовый сценарий и тестовые пакеты, выполнено тестирование интеграции и ручное тестирование, частично выполнено тестирование с применением инструментальных средств, частично заполнены протоколы тестирования.</w:t>
            </w:r>
          </w:p>
        </w:tc>
        <w:tc>
          <w:tcPr>
            <w:tcW w:w="2374" w:type="dxa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t>Экзамен/зачет в форме собеседования: практическое задание по разработке тестовых сценариев и наборов для заданных видов тестирования и выполнение тестирования.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t>Защита отчетов по практическим и лабораторным работам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Интер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softHyphen/>
              <w:t>прета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softHyphen/>
              <w:t>ция ре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softHyphen/>
              <w:t>зуль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softHyphen/>
              <w:t>татов наблюдений за дея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softHyphen/>
              <w:t>тельно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softHyphen/>
              <w:t>стью обу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softHyphen/>
              <w:t>чающе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softHyphen/>
              <w:t>гося в про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softHyphen/>
              <w:t>цессе практики</w:t>
            </w:r>
          </w:p>
        </w:tc>
      </w:tr>
      <w:tr w:rsidR="005C36E6" w:rsidRPr="00D52080" w:rsidTr="00D52080">
        <w:trPr>
          <w:trHeight w:val="1020"/>
        </w:trPr>
        <w:tc>
          <w:tcPr>
            <w:tcW w:w="3289" w:type="dxa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 xml:space="preserve">ПК 2.5 </w:t>
            </w: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t xml:space="preserve">Производить инспектирование компонент </w:t>
            </w: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lastRenderedPageBreak/>
              <w:t>программного обеспечения на предмет соответствия стандартам кодирования</w:t>
            </w:r>
          </w:p>
        </w:tc>
        <w:tc>
          <w:tcPr>
            <w:tcW w:w="4678" w:type="dxa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lastRenderedPageBreak/>
              <w:t>Оценка «</w:t>
            </w: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t>отлично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t xml:space="preserve">» - продемонстрировано знание стандартов кодирования более 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lastRenderedPageBreak/>
              <w:t>чем одного языка программирования, выявлены все имеющиеся несоответствия стандартам в предложенном коде.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Оценка «хорошо» - продемонстрировано знание стандартов кодирования более чем одного языка программирования, выявлены существенные имеющиеся несоответствия стандартам в предложенном коде.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Оценка «удовлетворительно» - продемонстрировано знание стандартов кодирования языка программирования, выявлены некоторые несоответствия стандартам в предложенном коде.</w:t>
            </w:r>
          </w:p>
        </w:tc>
        <w:tc>
          <w:tcPr>
            <w:tcW w:w="2374" w:type="dxa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Экзамен/зачет в форме собеседования: </w:t>
            </w:r>
            <w:r w:rsidRPr="00D52080">
              <w:rPr>
                <w:rFonts w:ascii="Times New Roman" w:hAnsi="Times New Roman"/>
                <w:sz w:val="28"/>
                <w:szCs w:val="28"/>
              </w:rPr>
              <w:lastRenderedPageBreak/>
              <w:t>практическое задание по инспектированию программного кода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t>Защита отчетов по практическим и лабораторным работам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Интер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softHyphen/>
              <w:t>прета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softHyphen/>
              <w:t>ция ре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softHyphen/>
              <w:t>зуль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softHyphen/>
              <w:t>татов наблюдений за дея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softHyphen/>
              <w:t>тельно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softHyphen/>
              <w:t>стью обу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softHyphen/>
              <w:t>чающе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softHyphen/>
              <w:t>гося в про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softHyphen/>
              <w:t>цессе практики</w:t>
            </w:r>
          </w:p>
        </w:tc>
      </w:tr>
      <w:tr w:rsidR="005C36E6" w:rsidRPr="00D52080" w:rsidTr="00D52080">
        <w:trPr>
          <w:trHeight w:val="443"/>
        </w:trPr>
        <w:tc>
          <w:tcPr>
            <w:tcW w:w="10341" w:type="dxa"/>
            <w:gridSpan w:val="3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Раздел модуля 2 Средства разработки программного обеспечения</w:t>
            </w:r>
          </w:p>
        </w:tc>
      </w:tr>
      <w:tr w:rsidR="005C36E6" w:rsidRPr="00D52080" w:rsidTr="00D52080">
        <w:trPr>
          <w:trHeight w:val="805"/>
        </w:trPr>
        <w:tc>
          <w:tcPr>
            <w:tcW w:w="3289" w:type="dxa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 xml:space="preserve">ПК 2.2 </w:t>
            </w: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t>Выполнять интеграцию модулей в программное обеспечение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Оценка «отлично» - в системе контроля версий выбрана верная версия проекта, проанализирована его архитектура, архитектура доработана для интеграции нового модуля; выбраны способы форматирования данных и организована их постобработка, транспортные протоколы и форматы сообщений обновлены (при необходимости); протестирована интеграция модулей проекта и выполнена отладка проекта с применением инструментальных средств среды; выполнена доработка модуля и дополнительная обработка исключительных ситуаций в том числе с созданием классов-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lastRenderedPageBreak/>
              <w:t>исключений (при необходимости); определены качественные показатели полученного проекта; результат интеграции сохранен в системе контроля версий.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Оценка «хорошо» - в системе контроля версий выбрана верная версия проекта, его архитектура доработана для интеграции нового модуля; выбраны способы форматирования данных и организована их постобработка, транспортные протоколы и форматы сообщений обновлены (при необходимости); выполнена отладка проекта с применением инструментальных средств среды; выполнена доработка модуля и дополнительная обработка исключительных ситуаций (при необходимости); определены качественные показатели полученного проекта; результат интеграции сохранен в системе контроля версий.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Оценка «удовлетворительно» - в системе контроля версий выбрана верная версия проекта, его архитектура доработана для интеграции нового модуля; выбраны способы форматирования данных и организована их постобработка, форматы сообщений обновлены (при необходимости); выполнена отладка проекта с применением инструментальных средств среды; выполнена доработка модуля (при необходимости); результат интеграции сохранен в системе контроля версий.</w:t>
            </w:r>
          </w:p>
        </w:tc>
        <w:tc>
          <w:tcPr>
            <w:tcW w:w="2374" w:type="dxa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lastRenderedPageBreak/>
              <w:t>Экзамен/зачет в форме собеседования: практическое задание по обеспечению интеграции заданного модуля в предложенный программный проект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t>Защита отчетов по практическим и лабораторным работам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</w:tr>
      <w:tr w:rsidR="005C36E6" w:rsidRPr="00D52080" w:rsidTr="00D52080">
        <w:trPr>
          <w:trHeight w:val="270"/>
        </w:trPr>
        <w:tc>
          <w:tcPr>
            <w:tcW w:w="3289" w:type="dxa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lastRenderedPageBreak/>
              <w:t xml:space="preserve">ПК 2.3 </w:t>
            </w: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t>Выполнять отладку программного модуля с использованием специализированных программных средств</w:t>
            </w:r>
          </w:p>
        </w:tc>
        <w:tc>
          <w:tcPr>
            <w:tcW w:w="4678" w:type="dxa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Оценка «отлично» - в системе контроля версий выбрана верная версия проекта; протестирована интеграция модулей проекта и выполнена отладка проекта с применением инструментальных средств среды; проанализирована и сохранена отладочная информация; выполнена условная компиляция проекта в среде разработки; определены качественные показатели полученного проекта в полном объеме; результаты отладки сохранены в системе контроля версий.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 xml:space="preserve">Оценка «хорошо» - в системе контроля версий выбрана верная версия проекта; протестирована интеграция модулей проекта и выполнена отладка проекта с применением инструментальных средств среды; выполнена условная компиляция проекта в среде разработки; определены качественные показатели полученного проекта в достаточном объеме; результаты отладки сохранены в системе контроля версий. 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Оценка «удовлетворительно» - в системе контроля версий выбрана верная версия проекта; выполнена отладка проекта с применением инструментальных средств среды; выполнена условная компиляция проекта в среде разработки; определены качественные показатели полученного проекта в достаточном объеме; результаты отладки сохранены в системе контроля версий.</w:t>
            </w:r>
          </w:p>
        </w:tc>
        <w:tc>
          <w:tcPr>
            <w:tcW w:w="2374" w:type="dxa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t>Экзамен/зачет в форме собеседования: практическое задание по выполнению отладки программного модуля.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t>Защита отчетов по практическим и лабораторным работам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</w:tr>
      <w:tr w:rsidR="005C36E6" w:rsidRPr="00D52080" w:rsidTr="00D52080">
        <w:trPr>
          <w:trHeight w:val="4857"/>
        </w:trPr>
        <w:tc>
          <w:tcPr>
            <w:tcW w:w="3289" w:type="dxa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lastRenderedPageBreak/>
              <w:t xml:space="preserve">ПК 2.5 </w:t>
            </w: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t>Производить инспектирование компонент программного обеспечения на предмет соответствия стандартам кодирования</w:t>
            </w:r>
          </w:p>
        </w:tc>
        <w:tc>
          <w:tcPr>
            <w:tcW w:w="4678" w:type="dxa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Оценка «</w:t>
            </w: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t>отлично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» - продемонстрировано знание стандартов кодирования более чем одного языка программирования, выявлены все имеющиеся несоответствия стандартам в предложенном коде.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Оценка «хорошо» - продемонстрировано знание стандартов кодирования более чем одного языка программирования, выявлены существенные имеющиеся несоответствия стандартам в предложенном коде.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Оценка «удовлетворительно» - продемонстрировано знание стандартов кодирования языка программирования, выявлены некоторые несоответствия стандартам в предложенном коде.</w:t>
            </w:r>
          </w:p>
        </w:tc>
        <w:tc>
          <w:tcPr>
            <w:tcW w:w="2374" w:type="dxa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t>Экзамен/зачет в форме собеседования: практическое задание по инспектированию программного кода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t>Защита отчетов по практическим и лабораторным работам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</w:tr>
      <w:tr w:rsidR="005C36E6" w:rsidRPr="00D52080" w:rsidTr="00D52080">
        <w:trPr>
          <w:trHeight w:val="700"/>
        </w:trPr>
        <w:tc>
          <w:tcPr>
            <w:tcW w:w="10341" w:type="dxa"/>
            <w:gridSpan w:val="3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 xml:space="preserve">Раздел модуля 3 </w:t>
            </w: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t>Моделирование в программных системах</w:t>
            </w:r>
          </w:p>
        </w:tc>
      </w:tr>
      <w:tr w:rsidR="005C36E6" w:rsidRPr="00D52080" w:rsidTr="00D52080">
        <w:trPr>
          <w:trHeight w:val="412"/>
        </w:trPr>
        <w:tc>
          <w:tcPr>
            <w:tcW w:w="3289" w:type="dxa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 xml:space="preserve">ПК 2.4 </w:t>
            </w: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t>Осуществлять разработку тестовых наборов и тестовых сценариев для программного обеспечения</w:t>
            </w:r>
          </w:p>
        </w:tc>
        <w:tc>
          <w:tcPr>
            <w:tcW w:w="4678" w:type="dxa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Оценка «</w:t>
            </w: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t>отлично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» - обоснован размер тестового покрытия, разработан тестовый сценарий и тестовые пакеты в соответствии с этим сценарием в соответствии с минимальным размером тестового покрытия, выполнено тестирование интеграции и ручное тестирование, выполнено тестирование с применением инструментальных средств, выявлены ошибки системных компонент (при наличии), заполнены протоколы тестирования.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Оценка «</w:t>
            </w: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t>хорошо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t xml:space="preserve">»- обоснован размер тестового покрытия, разработан тестовый сценарий и 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lastRenderedPageBreak/>
              <w:t>тестовые пакеты в соответствии с этим сценарием, выполнено тестирование интеграции и ручное тестирование, выполнено тестирование с применением инструментальных средств, заполнены протоколы тестирования.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Оценка «</w:t>
            </w: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t>удовлетворительно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»- определен размер тестового покрытия, разработан тестовый сценарий и тестовые пакеты, выполнено тестирование интеграции и ручное тестирование, частично выполнено тестирование с применением инструментальных средств, частично заполнены протоколы тестирования.</w:t>
            </w:r>
          </w:p>
        </w:tc>
        <w:tc>
          <w:tcPr>
            <w:tcW w:w="2374" w:type="dxa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lastRenderedPageBreak/>
              <w:t>Экзамен/зачет в форме собеседования: практическое задание по разработке тестовых сценариев и наборов для заданных видов тестирования и выполнение тестирования.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t xml:space="preserve">Защита отчетов по практическим </w:t>
            </w:r>
            <w:r w:rsidRPr="00D52080">
              <w:rPr>
                <w:rFonts w:ascii="Times New Roman" w:hAnsi="Times New Roman"/>
                <w:sz w:val="28"/>
                <w:szCs w:val="28"/>
              </w:rPr>
              <w:lastRenderedPageBreak/>
              <w:t>и лабораторным работам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</w:tr>
      <w:tr w:rsidR="005C36E6" w:rsidRPr="00D52080" w:rsidTr="00D52080">
        <w:trPr>
          <w:trHeight w:val="1020"/>
        </w:trPr>
        <w:tc>
          <w:tcPr>
            <w:tcW w:w="3289" w:type="dxa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ПК 2.5 Производить инспектирование компонент программного обеспечения на предмет соответствия стандартам кодирования.</w:t>
            </w:r>
          </w:p>
        </w:tc>
        <w:tc>
          <w:tcPr>
            <w:tcW w:w="4678" w:type="dxa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Оценка «</w:t>
            </w:r>
            <w:r w:rsidRPr="00D52080">
              <w:rPr>
                <w:rFonts w:ascii="Times New Roman" w:eastAsia="PMingLiU" w:hAnsi="Times New Roman"/>
                <w:bCs/>
                <w:sz w:val="28"/>
                <w:szCs w:val="28"/>
              </w:rPr>
              <w:t>отлично</w:t>
            </w: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» - продемонстрировано знание стандартов кодирования более чем одного языка программирования, выявлены все имеющиеся несоответствия стандартам в предложенном коде.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Оценка «хорошо» - продемонстрировано знание стандартов кодирования более чем одного языка программирования, выявлены существенные имеющиеся несоответствия стандартам в предложенном коде.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Оценка «удовлетворительно» - продемонстрировано знание стандартов кодирования языка программирования, выявлены некоторые несоответствия стандартам в предложенном коде.</w:t>
            </w:r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t>Экзамен/зачет в форме собеседования: практическое задание по инспектированию программного кода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t>Защита отчетов по практическим и лабораторным работам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</w:tr>
      <w:tr w:rsidR="005C36E6" w:rsidRPr="00D52080" w:rsidTr="00D52080">
        <w:trPr>
          <w:trHeight w:val="137"/>
        </w:trPr>
        <w:tc>
          <w:tcPr>
            <w:tcW w:w="3289" w:type="dxa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lastRenderedPageBreak/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678" w:type="dxa"/>
          </w:tcPr>
          <w:p w:rsidR="005C36E6" w:rsidRPr="00D52080" w:rsidRDefault="005C36E6" w:rsidP="00486BD7">
            <w:pPr>
              <w:numPr>
                <w:ilvl w:val="0"/>
                <w:numId w:val="17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374" w:type="dxa"/>
            <w:vMerge w:val="restart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D52080">
              <w:rPr>
                <w:rFonts w:ascii="Times New Roman" w:eastAsia="PMingLiU" w:hAnsi="Times New Roman"/>
                <w:sz w:val="28"/>
                <w:szCs w:val="28"/>
              </w:rPr>
              <w:t>Экспертное наблюдение за выполнением работ</w:t>
            </w:r>
          </w:p>
        </w:tc>
      </w:tr>
      <w:tr w:rsidR="005C36E6" w:rsidRPr="00D52080" w:rsidTr="00D52080">
        <w:trPr>
          <w:trHeight w:val="137"/>
        </w:trPr>
        <w:tc>
          <w:tcPr>
            <w:tcW w:w="3289" w:type="dxa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t>О</w:t>
            </w:r>
            <w:r w:rsidR="00D52080">
              <w:rPr>
                <w:rFonts w:ascii="Times New Roman" w:hAnsi="Times New Roman"/>
                <w:sz w:val="28"/>
                <w:szCs w:val="28"/>
              </w:rPr>
              <w:t>К</w:t>
            </w:r>
            <w:r w:rsidRPr="00D52080">
              <w:rPr>
                <w:rFonts w:ascii="Times New Roman" w:hAnsi="Times New Roman"/>
                <w:sz w:val="28"/>
                <w:szCs w:val="28"/>
              </w:rPr>
              <w:t xml:space="preserve"> 02.</w:t>
            </w:r>
            <w:r w:rsidR="00B6535B" w:rsidRPr="00D52080">
              <w:rPr>
                <w:rFonts w:ascii="Times New Roman" w:eastAsia="Times New Roman" w:hAnsi="Times New Roman"/>
                <w:sz w:val="28"/>
                <w:szCs w:val="28"/>
              </w:rPr>
              <w:t xml:space="preserve"> Использовать современные средства поиска, анализа и </w:t>
            </w:r>
            <w:proofErr w:type="gramStart"/>
            <w:r w:rsidR="00B6535B" w:rsidRPr="00D52080">
              <w:rPr>
                <w:rFonts w:ascii="Times New Roman" w:eastAsia="Times New Roman" w:hAnsi="Times New Roman"/>
                <w:sz w:val="28"/>
                <w:szCs w:val="28"/>
              </w:rPr>
              <w:t>интерпретации информации</w:t>
            </w:r>
            <w:proofErr w:type="gramEnd"/>
            <w:r w:rsidR="00B6535B" w:rsidRPr="00D52080">
              <w:rPr>
                <w:rFonts w:ascii="Times New Roman" w:eastAsia="Times New Roman" w:hAnsi="Times New Roman"/>
                <w:sz w:val="28"/>
                <w:szCs w:val="28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  <w:tc>
          <w:tcPr>
            <w:tcW w:w="4678" w:type="dxa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374" w:type="dxa"/>
            <w:vMerge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</w:tr>
      <w:tr w:rsidR="005C36E6" w:rsidRPr="00D52080" w:rsidTr="00D52080">
        <w:trPr>
          <w:trHeight w:val="137"/>
        </w:trPr>
        <w:tc>
          <w:tcPr>
            <w:tcW w:w="3289" w:type="dxa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t xml:space="preserve">ОК 03. </w:t>
            </w:r>
            <w:r w:rsidR="008D144D" w:rsidRPr="00D52080">
              <w:rPr>
                <w:rFonts w:ascii="Times New Roman" w:eastAsia="Times New Roman" w:hAnsi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и умения по финансовой грамотности в различных жизненных ситуациях</w:t>
            </w:r>
          </w:p>
        </w:tc>
        <w:tc>
          <w:tcPr>
            <w:tcW w:w="4678" w:type="dxa"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t>- демонстрация ответственности за принятые решения</w:t>
            </w:r>
          </w:p>
          <w:p w:rsidR="005C36E6" w:rsidRPr="00D52080" w:rsidRDefault="005C36E6" w:rsidP="00486B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374" w:type="dxa"/>
            <w:vMerge/>
          </w:tcPr>
          <w:p w:rsidR="005C36E6" w:rsidRPr="00D52080" w:rsidRDefault="005C36E6" w:rsidP="00486BD7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</w:tr>
      <w:tr w:rsidR="008D144D" w:rsidRPr="00D52080" w:rsidTr="00D52080">
        <w:trPr>
          <w:trHeight w:val="137"/>
        </w:trPr>
        <w:tc>
          <w:tcPr>
            <w:tcW w:w="3289" w:type="dxa"/>
          </w:tcPr>
          <w:p w:rsidR="008D144D" w:rsidRPr="00D52080" w:rsidRDefault="008D144D" w:rsidP="008D144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52080">
              <w:rPr>
                <w:rFonts w:ascii="Times New Roman" w:eastAsia="Times New Roman" w:hAnsi="Times New Roman"/>
                <w:sz w:val="28"/>
                <w:szCs w:val="28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678" w:type="dxa"/>
          </w:tcPr>
          <w:p w:rsidR="008D144D" w:rsidRPr="00D52080" w:rsidRDefault="008D144D" w:rsidP="008D14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8D144D" w:rsidRPr="00D52080" w:rsidRDefault="008D144D" w:rsidP="008D14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t>- обоснованность анализа работы членов команды (подчиненных)</w:t>
            </w:r>
          </w:p>
        </w:tc>
        <w:tc>
          <w:tcPr>
            <w:tcW w:w="2374" w:type="dxa"/>
            <w:vMerge/>
          </w:tcPr>
          <w:p w:rsidR="008D144D" w:rsidRPr="00D52080" w:rsidRDefault="008D144D" w:rsidP="008D144D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</w:tr>
      <w:tr w:rsidR="008D144D" w:rsidRPr="00D52080" w:rsidTr="00D52080">
        <w:trPr>
          <w:trHeight w:val="137"/>
        </w:trPr>
        <w:tc>
          <w:tcPr>
            <w:tcW w:w="3289" w:type="dxa"/>
          </w:tcPr>
          <w:p w:rsidR="008D144D" w:rsidRPr="00D52080" w:rsidRDefault="008D144D" w:rsidP="008D14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t>ОК 05.</w:t>
            </w:r>
            <w:r w:rsidRPr="00D5208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D52080">
              <w:rPr>
                <w:rFonts w:ascii="Times New Roman" w:eastAsia="Times New Roman" w:hAnsi="Times New Roman"/>
                <w:sz w:val="28"/>
                <w:szCs w:val="28"/>
              </w:rPr>
              <w:t xml:space="preserve">Осуществлять устную и письменную коммуникацию на </w:t>
            </w:r>
            <w:r w:rsidRPr="00D52080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678" w:type="dxa"/>
          </w:tcPr>
          <w:p w:rsidR="008D144D" w:rsidRPr="00D52080" w:rsidRDefault="008D144D" w:rsidP="008D14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Демонстрировать грамотность устной и письменной речи, - </w:t>
            </w:r>
            <w:r w:rsidRPr="00D52080">
              <w:rPr>
                <w:rFonts w:ascii="Times New Roman" w:hAnsi="Times New Roman"/>
                <w:sz w:val="28"/>
                <w:szCs w:val="28"/>
              </w:rPr>
              <w:lastRenderedPageBreak/>
              <w:t>ясность формулирования и изложения мыслей</w:t>
            </w:r>
          </w:p>
        </w:tc>
        <w:tc>
          <w:tcPr>
            <w:tcW w:w="2374" w:type="dxa"/>
            <w:vMerge/>
          </w:tcPr>
          <w:p w:rsidR="008D144D" w:rsidRPr="00D52080" w:rsidRDefault="008D144D" w:rsidP="008D144D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</w:tr>
      <w:tr w:rsidR="008D144D" w:rsidRPr="00D52080" w:rsidTr="00D52080">
        <w:trPr>
          <w:trHeight w:val="137"/>
        </w:trPr>
        <w:tc>
          <w:tcPr>
            <w:tcW w:w="3289" w:type="dxa"/>
          </w:tcPr>
          <w:p w:rsidR="008D144D" w:rsidRPr="00D52080" w:rsidRDefault="008D144D" w:rsidP="008D14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t xml:space="preserve">ОК 06.  </w:t>
            </w:r>
            <w:r w:rsidRPr="00D52080">
              <w:rPr>
                <w:rFonts w:ascii="Times New Roman" w:eastAsia="Times New Roman" w:hAnsi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678" w:type="dxa"/>
          </w:tcPr>
          <w:p w:rsidR="008D144D" w:rsidRPr="00D52080" w:rsidRDefault="008D144D" w:rsidP="008D144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52080">
              <w:rPr>
                <w:rFonts w:ascii="Times New Roman" w:hAnsi="Times New Roman"/>
                <w:bCs/>
                <w:sz w:val="28"/>
                <w:szCs w:val="28"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8D144D" w:rsidRPr="00D52080" w:rsidRDefault="008D144D" w:rsidP="008D14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4" w:type="dxa"/>
            <w:vMerge/>
          </w:tcPr>
          <w:p w:rsidR="008D144D" w:rsidRPr="00D52080" w:rsidRDefault="008D144D" w:rsidP="008D144D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</w:tr>
      <w:tr w:rsidR="008D144D" w:rsidRPr="00D52080" w:rsidTr="00D52080">
        <w:trPr>
          <w:trHeight w:val="137"/>
        </w:trPr>
        <w:tc>
          <w:tcPr>
            <w:tcW w:w="3289" w:type="dxa"/>
            <w:tcBorders>
              <w:bottom w:val="single" w:sz="4" w:space="0" w:color="auto"/>
            </w:tcBorders>
          </w:tcPr>
          <w:p w:rsidR="008D144D" w:rsidRPr="00D52080" w:rsidRDefault="008D144D" w:rsidP="008D14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t xml:space="preserve">ОК 07. </w:t>
            </w:r>
            <w:r w:rsidRPr="00D52080">
              <w:rPr>
                <w:rFonts w:ascii="Times New Roman" w:eastAsia="Times New Roman" w:hAnsi="Times New Roman"/>
                <w:sz w:val="28"/>
                <w:szCs w:val="28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8D144D" w:rsidRPr="00D52080" w:rsidRDefault="008D144D" w:rsidP="008D14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8D144D" w:rsidRPr="00D52080" w:rsidRDefault="008D144D" w:rsidP="008D14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374" w:type="dxa"/>
            <w:vMerge/>
          </w:tcPr>
          <w:p w:rsidR="008D144D" w:rsidRPr="00D52080" w:rsidRDefault="008D144D" w:rsidP="008D144D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</w:tr>
      <w:tr w:rsidR="008D144D" w:rsidRPr="00D52080" w:rsidTr="00D52080">
        <w:trPr>
          <w:trHeight w:val="137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44D" w:rsidRPr="00D52080" w:rsidRDefault="008D144D" w:rsidP="008D144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52080">
              <w:rPr>
                <w:rFonts w:ascii="Times New Roman" w:eastAsia="Times New Roman" w:hAnsi="Times New Roman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44D" w:rsidRPr="00D52080" w:rsidRDefault="008D144D" w:rsidP="008D14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 w:rsidR="008D144D" w:rsidRPr="00D52080" w:rsidRDefault="008D144D" w:rsidP="008D14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4" w:type="dxa"/>
            <w:vMerge/>
            <w:tcBorders>
              <w:left w:val="single" w:sz="4" w:space="0" w:color="auto"/>
            </w:tcBorders>
          </w:tcPr>
          <w:p w:rsidR="008D144D" w:rsidRPr="00D52080" w:rsidRDefault="008D144D" w:rsidP="008D144D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</w:tr>
      <w:tr w:rsidR="008D144D" w:rsidRPr="00D52080" w:rsidTr="00D52080">
        <w:trPr>
          <w:trHeight w:val="137"/>
        </w:trPr>
        <w:tc>
          <w:tcPr>
            <w:tcW w:w="3289" w:type="dxa"/>
            <w:tcBorders>
              <w:top w:val="single" w:sz="4" w:space="0" w:color="auto"/>
              <w:bottom w:val="single" w:sz="4" w:space="0" w:color="auto"/>
            </w:tcBorders>
          </w:tcPr>
          <w:p w:rsidR="008D144D" w:rsidRPr="00D52080" w:rsidRDefault="008D144D" w:rsidP="008D14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208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 09. </w:t>
            </w:r>
            <w:r w:rsidRPr="00D52080">
              <w:rPr>
                <w:rFonts w:ascii="Times New Roman" w:eastAsia="Times New Roman" w:hAnsi="Times New Roman"/>
                <w:sz w:val="28"/>
                <w:szCs w:val="28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8D144D" w:rsidRPr="00D52080" w:rsidRDefault="008D144D" w:rsidP="008D144D">
            <w:pPr>
              <w:pStyle w:val="a8"/>
              <w:rPr>
                <w:sz w:val="28"/>
                <w:szCs w:val="28"/>
                <w:lang w:val="ru-RU"/>
              </w:rPr>
            </w:pPr>
            <w:r w:rsidRPr="00D52080">
              <w:rPr>
                <w:bCs/>
                <w:sz w:val="28"/>
                <w:szCs w:val="28"/>
                <w:lang w:val="ru-RU"/>
              </w:rPr>
              <w:t>- эффективность использования и</w:t>
            </w:r>
            <w:r w:rsidRPr="00D52080">
              <w:rPr>
                <w:sz w:val="28"/>
                <w:szCs w:val="28"/>
                <w:lang w:val="ru-RU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  <w:p w:rsidR="008D144D" w:rsidRPr="00D52080" w:rsidRDefault="008D144D" w:rsidP="008D144D">
            <w:pPr>
              <w:pStyle w:val="a8"/>
              <w:rPr>
                <w:sz w:val="28"/>
                <w:szCs w:val="28"/>
                <w:lang w:val="ru-RU"/>
              </w:rPr>
            </w:pPr>
            <w:r w:rsidRPr="00D52080">
              <w:rPr>
                <w:sz w:val="28"/>
                <w:szCs w:val="28"/>
                <w:lang w:val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374" w:type="dxa"/>
            <w:vMerge/>
            <w:tcBorders>
              <w:bottom w:val="single" w:sz="4" w:space="0" w:color="auto"/>
            </w:tcBorders>
          </w:tcPr>
          <w:p w:rsidR="008D144D" w:rsidRPr="00D52080" w:rsidRDefault="008D144D" w:rsidP="008D144D">
            <w:pPr>
              <w:spacing w:after="0" w:line="240" w:lineRule="auto"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</w:tr>
    </w:tbl>
    <w:p w:rsidR="00147CA7" w:rsidRPr="00D52080" w:rsidRDefault="00147CA7" w:rsidP="00C9599C">
      <w:pPr>
        <w:spacing w:after="0" w:line="360" w:lineRule="auto"/>
        <w:rPr>
          <w:rFonts w:ascii="Times New Roman" w:eastAsia="PMingLiU" w:hAnsi="Times New Roman"/>
          <w:sz w:val="28"/>
          <w:szCs w:val="28"/>
        </w:rPr>
      </w:pPr>
    </w:p>
    <w:sectPr w:rsidR="00147CA7" w:rsidRPr="00D52080" w:rsidSect="00D768AE">
      <w:pgSz w:w="11907" w:h="16840"/>
      <w:pgMar w:top="567" w:right="56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184A" w:rsidRDefault="00C8184A" w:rsidP="005C36E6">
      <w:pPr>
        <w:spacing w:after="0" w:line="240" w:lineRule="auto"/>
      </w:pPr>
      <w:r>
        <w:separator/>
      </w:r>
    </w:p>
  </w:endnote>
  <w:endnote w:type="continuationSeparator" w:id="0">
    <w:p w:rsidR="00C8184A" w:rsidRDefault="00C8184A" w:rsidP="005C3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006" w:rsidRDefault="009D0006">
    <w:pPr>
      <w:pStyle w:val="a5"/>
      <w:jc w:val="right"/>
    </w:pPr>
  </w:p>
  <w:p w:rsidR="009D0006" w:rsidRDefault="009D000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184A" w:rsidRDefault="00C8184A" w:rsidP="005C36E6">
      <w:pPr>
        <w:spacing w:after="0" w:line="240" w:lineRule="auto"/>
      </w:pPr>
      <w:r>
        <w:separator/>
      </w:r>
    </w:p>
  </w:footnote>
  <w:footnote w:type="continuationSeparator" w:id="0">
    <w:p w:rsidR="00C8184A" w:rsidRDefault="00C8184A" w:rsidP="005C3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9837332"/>
      <w:docPartObj>
        <w:docPartGallery w:val="Page Numbers (Top of Page)"/>
        <w:docPartUnique/>
      </w:docPartObj>
    </w:sdtPr>
    <w:sdtContent>
      <w:p w:rsidR="00A933C9" w:rsidRDefault="009D0006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  <w:p w:rsidR="009D0006" w:rsidRDefault="009D0006">
        <w:pPr>
          <w:pStyle w:val="af1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65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508"/>
        </w:tabs>
        <w:ind w:left="1508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0E2D0A62"/>
    <w:multiLevelType w:val="hybridMultilevel"/>
    <w:tmpl w:val="C218CC94"/>
    <w:lvl w:ilvl="0" w:tplc="DF380A5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7056306"/>
    <w:multiLevelType w:val="hybridMultilevel"/>
    <w:tmpl w:val="0B7CE99A"/>
    <w:lvl w:ilvl="0" w:tplc="2AB27D5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95579DF"/>
    <w:multiLevelType w:val="hybridMultilevel"/>
    <w:tmpl w:val="8B5CD59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4" w15:restartNumberingAfterBreak="0">
    <w:nsid w:val="205D3E24"/>
    <w:multiLevelType w:val="hybridMultilevel"/>
    <w:tmpl w:val="F02C847C"/>
    <w:lvl w:ilvl="0" w:tplc="DF380A5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292704D6"/>
    <w:multiLevelType w:val="hybridMultilevel"/>
    <w:tmpl w:val="8B5CD59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6" w15:restartNumberingAfterBreak="0">
    <w:nsid w:val="3327275F"/>
    <w:multiLevelType w:val="hybridMultilevel"/>
    <w:tmpl w:val="53CAF40E"/>
    <w:lvl w:ilvl="0" w:tplc="E488F8E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922424"/>
    <w:multiLevelType w:val="hybridMultilevel"/>
    <w:tmpl w:val="454851CE"/>
    <w:lvl w:ilvl="0" w:tplc="0419000F">
      <w:start w:val="1"/>
      <w:numFmt w:val="decimal"/>
      <w:lvlText w:val="%1."/>
      <w:lvlJc w:val="left"/>
      <w:pPr>
        <w:ind w:left="933" w:hanging="360"/>
      </w:pPr>
    </w:lvl>
    <w:lvl w:ilvl="1" w:tplc="04190019" w:tentative="1">
      <w:start w:val="1"/>
      <w:numFmt w:val="lowerLetter"/>
      <w:lvlText w:val="%2."/>
      <w:lvlJc w:val="left"/>
      <w:pPr>
        <w:ind w:left="1653" w:hanging="360"/>
      </w:pPr>
    </w:lvl>
    <w:lvl w:ilvl="2" w:tplc="0419001B" w:tentative="1">
      <w:start w:val="1"/>
      <w:numFmt w:val="lowerRoman"/>
      <w:lvlText w:val="%3."/>
      <w:lvlJc w:val="right"/>
      <w:pPr>
        <w:ind w:left="2373" w:hanging="180"/>
      </w:pPr>
    </w:lvl>
    <w:lvl w:ilvl="3" w:tplc="0419000F" w:tentative="1">
      <w:start w:val="1"/>
      <w:numFmt w:val="decimal"/>
      <w:lvlText w:val="%4."/>
      <w:lvlJc w:val="left"/>
      <w:pPr>
        <w:ind w:left="3093" w:hanging="360"/>
      </w:pPr>
    </w:lvl>
    <w:lvl w:ilvl="4" w:tplc="04190019" w:tentative="1">
      <w:start w:val="1"/>
      <w:numFmt w:val="lowerLetter"/>
      <w:lvlText w:val="%5."/>
      <w:lvlJc w:val="left"/>
      <w:pPr>
        <w:ind w:left="3813" w:hanging="360"/>
      </w:pPr>
    </w:lvl>
    <w:lvl w:ilvl="5" w:tplc="0419001B" w:tentative="1">
      <w:start w:val="1"/>
      <w:numFmt w:val="lowerRoman"/>
      <w:lvlText w:val="%6."/>
      <w:lvlJc w:val="right"/>
      <w:pPr>
        <w:ind w:left="4533" w:hanging="180"/>
      </w:pPr>
    </w:lvl>
    <w:lvl w:ilvl="6" w:tplc="0419000F" w:tentative="1">
      <w:start w:val="1"/>
      <w:numFmt w:val="decimal"/>
      <w:lvlText w:val="%7."/>
      <w:lvlJc w:val="left"/>
      <w:pPr>
        <w:ind w:left="5253" w:hanging="360"/>
      </w:pPr>
    </w:lvl>
    <w:lvl w:ilvl="7" w:tplc="04190019" w:tentative="1">
      <w:start w:val="1"/>
      <w:numFmt w:val="lowerLetter"/>
      <w:lvlText w:val="%8."/>
      <w:lvlJc w:val="left"/>
      <w:pPr>
        <w:ind w:left="5973" w:hanging="360"/>
      </w:pPr>
    </w:lvl>
    <w:lvl w:ilvl="8" w:tplc="0419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8" w15:restartNumberingAfterBreak="0">
    <w:nsid w:val="442F6ECA"/>
    <w:multiLevelType w:val="hybridMultilevel"/>
    <w:tmpl w:val="204A09D8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9" w15:restartNumberingAfterBreak="0">
    <w:nsid w:val="4B454FA9"/>
    <w:multiLevelType w:val="hybridMultilevel"/>
    <w:tmpl w:val="903CE8D0"/>
    <w:lvl w:ilvl="0" w:tplc="F34AE526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7A2025"/>
    <w:multiLevelType w:val="hybridMultilevel"/>
    <w:tmpl w:val="C6623B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48719C9"/>
    <w:multiLevelType w:val="hybridMultilevel"/>
    <w:tmpl w:val="1248A970"/>
    <w:lvl w:ilvl="0" w:tplc="85EC5652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2" w15:restartNumberingAfterBreak="0">
    <w:nsid w:val="585C0124"/>
    <w:multiLevelType w:val="multilevel"/>
    <w:tmpl w:val="E784592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47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 w15:restartNumberingAfterBreak="0">
    <w:nsid w:val="5FDF4A80"/>
    <w:multiLevelType w:val="multilevel"/>
    <w:tmpl w:val="7C266532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4" w15:restartNumberingAfterBreak="0">
    <w:nsid w:val="62343CAD"/>
    <w:multiLevelType w:val="hybridMultilevel"/>
    <w:tmpl w:val="161CA7F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5" w15:restartNumberingAfterBreak="0">
    <w:nsid w:val="6584588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6" w15:restartNumberingAfterBreak="0">
    <w:nsid w:val="65966AF0"/>
    <w:multiLevelType w:val="hybridMultilevel"/>
    <w:tmpl w:val="E5126EA8"/>
    <w:lvl w:ilvl="0" w:tplc="09181F88">
      <w:start w:val="1"/>
      <w:numFmt w:val="decimal"/>
      <w:lvlText w:val="%1."/>
      <w:lvlJc w:val="left"/>
      <w:pPr>
        <w:ind w:left="8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17" w15:restartNumberingAfterBreak="0">
    <w:nsid w:val="69037204"/>
    <w:multiLevelType w:val="hybridMultilevel"/>
    <w:tmpl w:val="B3C8AE38"/>
    <w:lvl w:ilvl="0" w:tplc="728CC3F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A755095"/>
    <w:multiLevelType w:val="hybridMultilevel"/>
    <w:tmpl w:val="7F4CE3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BCF23E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0" w15:restartNumberingAfterBreak="0">
    <w:nsid w:val="6D983683"/>
    <w:multiLevelType w:val="multilevel"/>
    <w:tmpl w:val="7AFEF67C"/>
    <w:lvl w:ilvl="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 w15:restartNumberingAfterBreak="0">
    <w:nsid w:val="6DF92B1F"/>
    <w:multiLevelType w:val="hybridMultilevel"/>
    <w:tmpl w:val="1B96A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F5C673D"/>
    <w:multiLevelType w:val="hybridMultilevel"/>
    <w:tmpl w:val="A8AA0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C5591F"/>
    <w:multiLevelType w:val="multilevel"/>
    <w:tmpl w:val="A3DA765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4" w15:restartNumberingAfterBreak="0">
    <w:nsid w:val="72AC1128"/>
    <w:multiLevelType w:val="multilevel"/>
    <w:tmpl w:val="AD54039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5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36F7C"/>
    <w:multiLevelType w:val="hybridMultilevel"/>
    <w:tmpl w:val="B584FA16"/>
    <w:lvl w:ilvl="0" w:tplc="C9AECE5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 w15:restartNumberingAfterBreak="0">
    <w:nsid w:val="76B55D70"/>
    <w:multiLevelType w:val="hybridMultilevel"/>
    <w:tmpl w:val="BCD4B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4"/>
  </w:num>
  <w:num w:numId="4">
    <w:abstractNumId w:val="15"/>
  </w:num>
  <w:num w:numId="5">
    <w:abstractNumId w:val="19"/>
  </w:num>
  <w:num w:numId="6">
    <w:abstractNumId w:val="1"/>
  </w:num>
  <w:num w:numId="7">
    <w:abstractNumId w:val="21"/>
  </w:num>
  <w:num w:numId="8">
    <w:abstractNumId w:val="11"/>
  </w:num>
  <w:num w:numId="9">
    <w:abstractNumId w:val="10"/>
  </w:num>
  <w:num w:numId="10">
    <w:abstractNumId w:val="12"/>
  </w:num>
  <w:num w:numId="11">
    <w:abstractNumId w:val="26"/>
  </w:num>
  <w:num w:numId="12">
    <w:abstractNumId w:val="2"/>
  </w:num>
  <w:num w:numId="13">
    <w:abstractNumId w:val="8"/>
  </w:num>
  <w:num w:numId="14">
    <w:abstractNumId w:val="5"/>
  </w:num>
  <w:num w:numId="15">
    <w:abstractNumId w:val="14"/>
  </w:num>
  <w:num w:numId="16">
    <w:abstractNumId w:val="17"/>
  </w:num>
  <w:num w:numId="17">
    <w:abstractNumId w:val="0"/>
  </w:num>
  <w:num w:numId="18">
    <w:abstractNumId w:val="20"/>
  </w:num>
  <w:num w:numId="19">
    <w:abstractNumId w:val="25"/>
  </w:num>
  <w:num w:numId="20">
    <w:abstractNumId w:val="7"/>
  </w:num>
  <w:num w:numId="21">
    <w:abstractNumId w:val="6"/>
  </w:num>
  <w:num w:numId="22">
    <w:abstractNumId w:val="27"/>
  </w:num>
  <w:num w:numId="23">
    <w:abstractNumId w:val="9"/>
  </w:num>
  <w:num w:numId="24">
    <w:abstractNumId w:val="16"/>
  </w:num>
  <w:num w:numId="25">
    <w:abstractNumId w:val="22"/>
  </w:num>
  <w:num w:numId="26">
    <w:abstractNumId w:val="3"/>
  </w:num>
  <w:num w:numId="27">
    <w:abstractNumId w:val="24"/>
  </w:num>
  <w:num w:numId="28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6E6"/>
    <w:rsid w:val="00004CDD"/>
    <w:rsid w:val="000170A0"/>
    <w:rsid w:val="00041039"/>
    <w:rsid w:val="00056213"/>
    <w:rsid w:val="00056FB2"/>
    <w:rsid w:val="00090F7A"/>
    <w:rsid w:val="0009529A"/>
    <w:rsid w:val="000D6CD5"/>
    <w:rsid w:val="000E38AF"/>
    <w:rsid w:val="00147CA7"/>
    <w:rsid w:val="00223D6B"/>
    <w:rsid w:val="00270D00"/>
    <w:rsid w:val="0027532B"/>
    <w:rsid w:val="002B2AAE"/>
    <w:rsid w:val="002B5BDC"/>
    <w:rsid w:val="002C64B1"/>
    <w:rsid w:val="002D0A23"/>
    <w:rsid w:val="002E44BE"/>
    <w:rsid w:val="0030493F"/>
    <w:rsid w:val="00310D45"/>
    <w:rsid w:val="003D3634"/>
    <w:rsid w:val="003F4FF1"/>
    <w:rsid w:val="004141B6"/>
    <w:rsid w:val="004668E0"/>
    <w:rsid w:val="00486BD7"/>
    <w:rsid w:val="004A42F1"/>
    <w:rsid w:val="004C7098"/>
    <w:rsid w:val="005158C4"/>
    <w:rsid w:val="005607E4"/>
    <w:rsid w:val="00590E3A"/>
    <w:rsid w:val="005B561F"/>
    <w:rsid w:val="005C36E6"/>
    <w:rsid w:val="005F2335"/>
    <w:rsid w:val="005F3E14"/>
    <w:rsid w:val="00636F6A"/>
    <w:rsid w:val="00685FCA"/>
    <w:rsid w:val="006E27B9"/>
    <w:rsid w:val="00703B48"/>
    <w:rsid w:val="0070666F"/>
    <w:rsid w:val="00721113"/>
    <w:rsid w:val="0076793E"/>
    <w:rsid w:val="007A2BCC"/>
    <w:rsid w:val="007A2E79"/>
    <w:rsid w:val="007A35E8"/>
    <w:rsid w:val="00810856"/>
    <w:rsid w:val="008114A1"/>
    <w:rsid w:val="00843C51"/>
    <w:rsid w:val="008831FE"/>
    <w:rsid w:val="008C44A0"/>
    <w:rsid w:val="008D144D"/>
    <w:rsid w:val="00924D3F"/>
    <w:rsid w:val="009405BD"/>
    <w:rsid w:val="009C5685"/>
    <w:rsid w:val="009D0006"/>
    <w:rsid w:val="009F2821"/>
    <w:rsid w:val="00A42458"/>
    <w:rsid w:val="00A669A1"/>
    <w:rsid w:val="00A933C9"/>
    <w:rsid w:val="00AC1EAF"/>
    <w:rsid w:val="00AE5855"/>
    <w:rsid w:val="00B34914"/>
    <w:rsid w:val="00B440BB"/>
    <w:rsid w:val="00B51456"/>
    <w:rsid w:val="00B6535B"/>
    <w:rsid w:val="00BB5812"/>
    <w:rsid w:val="00BB6095"/>
    <w:rsid w:val="00BC449B"/>
    <w:rsid w:val="00C43961"/>
    <w:rsid w:val="00C719A6"/>
    <w:rsid w:val="00C8184A"/>
    <w:rsid w:val="00C9599C"/>
    <w:rsid w:val="00CD5638"/>
    <w:rsid w:val="00D52080"/>
    <w:rsid w:val="00D768AE"/>
    <w:rsid w:val="00D92CE4"/>
    <w:rsid w:val="00DC2F1F"/>
    <w:rsid w:val="00E0635B"/>
    <w:rsid w:val="00E43EAD"/>
    <w:rsid w:val="00ED11E1"/>
    <w:rsid w:val="00EF5D3F"/>
    <w:rsid w:val="00F959B2"/>
    <w:rsid w:val="00FA16BE"/>
    <w:rsid w:val="00FA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AF710"/>
  <w15:docId w15:val="{3E57C509-C706-45FF-9B1B-CBFF67302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36E6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C36E6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C36E6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5C36E6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5C36E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rsid w:val="005C36E6"/>
    <w:pPr>
      <w:keepNext/>
      <w:keepLines/>
      <w:spacing w:before="220" w:after="40" w:line="240" w:lineRule="auto"/>
      <w:contextualSpacing/>
      <w:outlineLvl w:val="4"/>
    </w:pPr>
    <w:rPr>
      <w:rFonts w:ascii="Times New Roman" w:hAnsi="Times New Roman"/>
      <w:b/>
      <w:color w:val="000000"/>
    </w:rPr>
  </w:style>
  <w:style w:type="paragraph" w:styleId="6">
    <w:name w:val="heading 6"/>
    <w:basedOn w:val="a"/>
    <w:next w:val="a"/>
    <w:link w:val="60"/>
    <w:uiPriority w:val="9"/>
    <w:rsid w:val="005C36E6"/>
    <w:pPr>
      <w:keepNext/>
      <w:keepLines/>
      <w:spacing w:before="200" w:after="40" w:line="240" w:lineRule="auto"/>
      <w:contextualSpacing/>
      <w:outlineLvl w:val="5"/>
    </w:pPr>
    <w:rPr>
      <w:rFonts w:ascii="Times New Roman" w:hAnsi="Times New Roman"/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36E6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C36E6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C36E6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C36E6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C36E6"/>
    <w:rPr>
      <w:rFonts w:ascii="Times New Roman" w:eastAsiaTheme="minorEastAsia" w:hAnsi="Times New Roman" w:cs="Times New Roman"/>
      <w:b/>
      <w:color w:val="00000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C36E6"/>
    <w:rPr>
      <w:rFonts w:ascii="Times New Roman" w:eastAsiaTheme="minorEastAsia" w:hAnsi="Times New Roman" w:cs="Times New Roman"/>
      <w:b/>
      <w:color w:val="00000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5C36E6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5C36E6"/>
    <w:rPr>
      <w:rFonts w:ascii="Times New Roman" w:eastAsiaTheme="minorEastAsia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5C36E6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5C36E6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blk">
    <w:name w:val="blk"/>
    <w:rsid w:val="005C36E6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5C36E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5C36E6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5C36E6"/>
    <w:rPr>
      <w:rFonts w:cs="Times New Roman"/>
    </w:rPr>
  </w:style>
  <w:style w:type="paragraph" w:styleId="a8">
    <w:name w:val="Normal (Web)"/>
    <w:aliases w:val="Обычный (Web),Обычный (веб)1"/>
    <w:basedOn w:val="a"/>
    <w:uiPriority w:val="99"/>
    <w:qFormat/>
    <w:rsid w:val="005C36E6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5C36E6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5C36E6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5C36E6"/>
    <w:rPr>
      <w:rFonts w:cs="Times New Roman"/>
      <w:vertAlign w:val="superscript"/>
    </w:rPr>
  </w:style>
  <w:style w:type="paragraph" w:styleId="23">
    <w:name w:val="List 2"/>
    <w:basedOn w:val="a"/>
    <w:uiPriority w:val="99"/>
    <w:rsid w:val="005C36E6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5C36E6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5C36E6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5C36E6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5C36E6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5C36E6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uiPriority w:val="34"/>
    <w:qFormat/>
    <w:rsid w:val="005C36E6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e">
    <w:name w:val="Emphasis"/>
    <w:basedOn w:val="a0"/>
    <w:uiPriority w:val="20"/>
    <w:qFormat/>
    <w:rsid w:val="005C36E6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5C36E6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5C36E6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5C36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5C36E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Верхний колонтитул Знак"/>
    <w:basedOn w:val="a0"/>
    <w:link w:val="af1"/>
    <w:uiPriority w:val="99"/>
    <w:rsid w:val="005C36E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5C36E6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C36E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3">
    <w:name w:val="annotation text"/>
    <w:basedOn w:val="a"/>
    <w:link w:val="af4"/>
    <w:uiPriority w:val="99"/>
    <w:unhideWhenUsed/>
    <w:rsid w:val="005C36E6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5C36E6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5C36E6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5C36E6"/>
    <w:rPr>
      <w:rFonts w:asciiTheme="minorHAnsi" w:hAnsiTheme="minorHAnsi"/>
      <w:b/>
      <w:bCs/>
      <w:sz w:val="22"/>
      <w:szCs w:val="22"/>
    </w:rPr>
  </w:style>
  <w:style w:type="character" w:customStyle="1" w:styleId="af6">
    <w:name w:val="Тема примечания Знак"/>
    <w:basedOn w:val="af4"/>
    <w:link w:val="af5"/>
    <w:uiPriority w:val="99"/>
    <w:rsid w:val="005C36E6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13">
    <w:name w:val="Тема примечания Знак1"/>
    <w:basedOn w:val="af4"/>
    <w:uiPriority w:val="99"/>
    <w:semiHidden/>
    <w:rsid w:val="005C36E6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5C36E6"/>
  </w:style>
  <w:style w:type="character" w:customStyle="1" w:styleId="af7">
    <w:name w:val="Цветовое выделение"/>
    <w:uiPriority w:val="99"/>
    <w:rsid w:val="005C36E6"/>
    <w:rPr>
      <w:b/>
      <w:color w:val="26282F"/>
    </w:rPr>
  </w:style>
  <w:style w:type="character" w:customStyle="1" w:styleId="af8">
    <w:name w:val="Гипертекстовая ссылка"/>
    <w:uiPriority w:val="99"/>
    <w:rsid w:val="005C36E6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5C36E6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5C36E6"/>
  </w:style>
  <w:style w:type="paragraph" w:customStyle="1" w:styleId="afc">
    <w:name w:val="Внимание: недобросовестность!"/>
    <w:basedOn w:val="afa"/>
    <w:next w:val="a"/>
    <w:uiPriority w:val="99"/>
    <w:rsid w:val="005C36E6"/>
  </w:style>
  <w:style w:type="character" w:customStyle="1" w:styleId="afd">
    <w:name w:val="Выделение для Базового Поиска"/>
    <w:uiPriority w:val="99"/>
    <w:rsid w:val="005C36E6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5C36E6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0"/>
    <w:next w:val="a"/>
    <w:uiPriority w:val="99"/>
    <w:rsid w:val="005C36E6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5C36E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4">
    <w:name w:val="Заголовок своего сообщения"/>
    <w:uiPriority w:val="99"/>
    <w:rsid w:val="005C36E6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6">
    <w:name w:val="Заголовок чужого сообщения"/>
    <w:uiPriority w:val="99"/>
    <w:rsid w:val="005C36E6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5C36E6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5C36E6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5C36E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d">
    <w:name w:val="Комментарий"/>
    <w:basedOn w:val="affc"/>
    <w:next w:val="a"/>
    <w:uiPriority w:val="99"/>
    <w:rsid w:val="005C36E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5C36E6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0">
    <w:name w:val="Колонтитул (левый)"/>
    <w:basedOn w:val="afff"/>
    <w:next w:val="a"/>
    <w:uiPriority w:val="99"/>
    <w:rsid w:val="005C36E6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правый)"/>
    <w:basedOn w:val="afff1"/>
    <w:next w:val="a"/>
    <w:uiPriority w:val="99"/>
    <w:rsid w:val="005C36E6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5C36E6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5C36E6"/>
  </w:style>
  <w:style w:type="paragraph" w:customStyle="1" w:styleId="afff5">
    <w:name w:val="Моноширинный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6">
    <w:name w:val="Найденные слова"/>
    <w:uiPriority w:val="99"/>
    <w:rsid w:val="005C36E6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5C36E6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5C36E6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5C36E6"/>
    <w:pPr>
      <w:ind w:left="140"/>
    </w:pPr>
  </w:style>
  <w:style w:type="character" w:customStyle="1" w:styleId="afffd">
    <w:name w:val="Опечатки"/>
    <w:uiPriority w:val="99"/>
    <w:rsid w:val="005C36E6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5C36E6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5C36E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5C36E6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5C36E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2">
    <w:name w:val="Постоянная часть"/>
    <w:basedOn w:val="aff0"/>
    <w:next w:val="a"/>
    <w:uiPriority w:val="99"/>
    <w:rsid w:val="005C36E6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4">
    <w:name w:val="Пример."/>
    <w:basedOn w:val="afa"/>
    <w:next w:val="a"/>
    <w:uiPriority w:val="99"/>
    <w:rsid w:val="005C36E6"/>
  </w:style>
  <w:style w:type="paragraph" w:customStyle="1" w:styleId="affff5">
    <w:name w:val="Примечание."/>
    <w:basedOn w:val="afa"/>
    <w:next w:val="a"/>
    <w:uiPriority w:val="99"/>
    <w:rsid w:val="005C36E6"/>
  </w:style>
  <w:style w:type="character" w:customStyle="1" w:styleId="affff6">
    <w:name w:val="Продолжение ссылки"/>
    <w:uiPriority w:val="99"/>
    <w:rsid w:val="005C36E6"/>
  </w:style>
  <w:style w:type="paragraph" w:customStyle="1" w:styleId="affff7">
    <w:name w:val="Словарная статья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8">
    <w:name w:val="Сравнение редакций"/>
    <w:uiPriority w:val="99"/>
    <w:rsid w:val="005C36E6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5C36E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5C36E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сылка на утративший силу документ"/>
    <w:uiPriority w:val="99"/>
    <w:rsid w:val="005C36E6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5C36E6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uiPriority w:val="99"/>
    <w:rsid w:val="005C36E6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5C36E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5C36E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5C36E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unhideWhenUsed/>
    <w:rsid w:val="005C36E6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5C36E6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"/>
    <w:next w:val="a"/>
    <w:autoRedefine/>
    <w:uiPriority w:val="39"/>
    <w:rsid w:val="005C36E6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"/>
    <w:next w:val="a"/>
    <w:autoRedefine/>
    <w:uiPriority w:val="39"/>
    <w:rsid w:val="005C36E6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5C36E6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5C36E6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5C36E6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"/>
    <w:rsid w:val="005C36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4">
    <w:name w:val="Table Grid"/>
    <w:basedOn w:val="a1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5">
    <w:name w:val="endnote text"/>
    <w:basedOn w:val="a"/>
    <w:link w:val="afffff6"/>
    <w:uiPriority w:val="99"/>
    <w:semiHidden/>
    <w:unhideWhenUsed/>
    <w:rsid w:val="005C36E6"/>
    <w:pPr>
      <w:spacing w:after="0" w:line="240" w:lineRule="auto"/>
    </w:pPr>
    <w:rPr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5C36E6"/>
    <w:rPr>
      <w:rFonts w:eastAsiaTheme="minorEastAsia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unhideWhenUsed/>
    <w:rsid w:val="005C36E6"/>
    <w:rPr>
      <w:rFonts w:cs="Times New Roman"/>
      <w:vertAlign w:val="superscript"/>
    </w:rPr>
  </w:style>
  <w:style w:type="paragraph" w:styleId="afffff8">
    <w:name w:val="No Spacing"/>
    <w:link w:val="afffff9"/>
    <w:uiPriority w:val="1"/>
    <w:qFormat/>
    <w:rsid w:val="005C36E6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styleId="afffffa">
    <w:name w:val="FollowedHyperlink"/>
    <w:basedOn w:val="a0"/>
    <w:uiPriority w:val="99"/>
    <w:semiHidden/>
    <w:unhideWhenUsed/>
    <w:rsid w:val="005C36E6"/>
    <w:rPr>
      <w:rFonts w:cs="Times New Roman"/>
      <w:color w:val="954F72" w:themeColor="followedHyperlink"/>
      <w:u w:val="single"/>
    </w:rPr>
  </w:style>
  <w:style w:type="table" w:customStyle="1" w:styleId="TableNormal">
    <w:name w:val="Table Normal"/>
    <w:rsid w:val="005C36E6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ffb">
    <w:name w:val="Title"/>
    <w:basedOn w:val="a"/>
    <w:next w:val="a"/>
    <w:link w:val="afffffc"/>
    <w:uiPriority w:val="10"/>
    <w:rsid w:val="005C36E6"/>
    <w:pPr>
      <w:keepNext/>
      <w:keepLines/>
      <w:spacing w:before="480" w:after="120" w:line="240" w:lineRule="auto"/>
      <w:contextualSpacing/>
    </w:pPr>
    <w:rPr>
      <w:rFonts w:ascii="Times New Roman" w:hAnsi="Times New Roman"/>
      <w:b/>
      <w:color w:val="000000"/>
      <w:sz w:val="72"/>
      <w:szCs w:val="72"/>
    </w:rPr>
  </w:style>
  <w:style w:type="character" w:customStyle="1" w:styleId="afffffc">
    <w:name w:val="Заголовок Знак"/>
    <w:basedOn w:val="a0"/>
    <w:link w:val="afffffb"/>
    <w:uiPriority w:val="10"/>
    <w:rsid w:val="005C36E6"/>
    <w:rPr>
      <w:rFonts w:ascii="Times New Roman" w:eastAsiaTheme="minorEastAsia" w:hAnsi="Times New Roman" w:cs="Times New Roman"/>
      <w:b/>
      <w:color w:val="000000"/>
      <w:sz w:val="72"/>
      <w:szCs w:val="72"/>
      <w:lang w:eastAsia="ru-RU"/>
    </w:rPr>
  </w:style>
  <w:style w:type="paragraph" w:styleId="afffffd">
    <w:name w:val="Subtitle"/>
    <w:basedOn w:val="a"/>
    <w:next w:val="a"/>
    <w:link w:val="afffffe"/>
    <w:uiPriority w:val="11"/>
    <w:rsid w:val="005C36E6"/>
    <w:pPr>
      <w:keepNext/>
      <w:keepLines/>
      <w:spacing w:before="360" w:after="80" w:line="240" w:lineRule="auto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fffffe">
    <w:name w:val="Подзаголовок Знак"/>
    <w:basedOn w:val="a0"/>
    <w:link w:val="afffffd"/>
    <w:uiPriority w:val="11"/>
    <w:rsid w:val="005C36E6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paragraph" w:customStyle="1" w:styleId="27">
    <w:name w:val="Абзац списка2"/>
    <w:basedOn w:val="a"/>
    <w:rsid w:val="005C36E6"/>
    <w:pPr>
      <w:spacing w:after="160" w:line="259" w:lineRule="auto"/>
      <w:ind w:left="720"/>
      <w:contextualSpacing/>
    </w:pPr>
    <w:rPr>
      <w:rFonts w:ascii="Calibri" w:hAnsi="Calibri"/>
      <w:lang w:eastAsia="en-US"/>
    </w:rPr>
  </w:style>
  <w:style w:type="character" w:customStyle="1" w:styleId="post-b1">
    <w:name w:val="post-b1"/>
    <w:basedOn w:val="a0"/>
    <w:rsid w:val="005C36E6"/>
    <w:rPr>
      <w:rFonts w:cs="Times New Roman"/>
      <w:b/>
      <w:bCs/>
    </w:rPr>
  </w:style>
  <w:style w:type="paragraph" w:customStyle="1" w:styleId="book-authors">
    <w:name w:val="book-authors"/>
    <w:basedOn w:val="a"/>
    <w:rsid w:val="005C36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TW"/>
    </w:rPr>
  </w:style>
  <w:style w:type="paragraph" w:customStyle="1" w:styleId="book-summary">
    <w:name w:val="book-summary"/>
    <w:basedOn w:val="a"/>
    <w:rsid w:val="005C36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TW"/>
    </w:rPr>
  </w:style>
  <w:style w:type="paragraph" w:customStyle="1" w:styleId="28">
    <w:name w:val="Знак2"/>
    <w:basedOn w:val="a"/>
    <w:rsid w:val="005C36E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fff">
    <w:name w:val="Strong"/>
    <w:basedOn w:val="a0"/>
    <w:uiPriority w:val="22"/>
    <w:qFormat/>
    <w:rsid w:val="005C36E6"/>
    <w:rPr>
      <w:rFonts w:cs="Times New Roman"/>
      <w:b/>
    </w:rPr>
  </w:style>
  <w:style w:type="character" w:customStyle="1" w:styleId="afffff9">
    <w:name w:val="Без интервала Знак"/>
    <w:basedOn w:val="a0"/>
    <w:link w:val="afffff8"/>
    <w:uiPriority w:val="1"/>
    <w:locked/>
    <w:rsid w:val="005C36E6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normal-p">
    <w:name w:val="normal-p"/>
    <w:basedOn w:val="a"/>
    <w:rsid w:val="005C36E6"/>
    <w:pPr>
      <w:spacing w:after="150" w:line="240" w:lineRule="auto"/>
    </w:pPr>
    <w:rPr>
      <w:rFonts w:ascii="Times New Roman" w:hAnsi="Times New Roman"/>
      <w:sz w:val="24"/>
      <w:szCs w:val="24"/>
      <w:lang w:eastAsia="zh-TW"/>
    </w:rPr>
  </w:style>
  <w:style w:type="character" w:customStyle="1" w:styleId="normal-h">
    <w:name w:val="normal-h"/>
    <w:basedOn w:val="a0"/>
    <w:rsid w:val="005C36E6"/>
    <w:rPr>
      <w:rFonts w:cs="Times New Roman"/>
    </w:rPr>
  </w:style>
  <w:style w:type="table" w:customStyle="1" w:styleId="TableGrid">
    <w:name w:val="TableGrid"/>
    <w:rsid w:val="005C36E6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5C36E6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elling-content-entity">
    <w:name w:val="spelling-content-entity"/>
    <w:basedOn w:val="a0"/>
    <w:rsid w:val="005C36E6"/>
    <w:rPr>
      <w:rFonts w:cs="Times New Roman"/>
    </w:rPr>
  </w:style>
  <w:style w:type="character" w:customStyle="1" w:styleId="FontStyle31">
    <w:name w:val="Font Style31"/>
    <w:rsid w:val="005C36E6"/>
    <w:rPr>
      <w:rFonts w:ascii="Times New Roman" w:hAnsi="Times New Roman"/>
      <w:sz w:val="16"/>
    </w:rPr>
  </w:style>
  <w:style w:type="character" w:customStyle="1" w:styleId="l6">
    <w:name w:val="l6"/>
    <w:rsid w:val="005C36E6"/>
  </w:style>
  <w:style w:type="character" w:customStyle="1" w:styleId="small">
    <w:name w:val="small"/>
    <w:basedOn w:val="a0"/>
    <w:rsid w:val="005C36E6"/>
    <w:rPr>
      <w:rFonts w:cs="Times New Roman"/>
    </w:rPr>
  </w:style>
  <w:style w:type="table" w:styleId="15">
    <w:name w:val="Table Grid 1"/>
    <w:basedOn w:val="a1"/>
    <w:uiPriority w:val="99"/>
    <w:rsid w:val="005C36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80">
    <w:name w:val="Основной текст (8)_"/>
    <w:link w:val="81"/>
    <w:locked/>
    <w:rsid w:val="005C36E6"/>
    <w:rPr>
      <w:rFonts w:eastAsia="Times New Roman"/>
      <w:i/>
      <w:sz w:val="27"/>
      <w:shd w:val="clear" w:color="auto" w:fill="FFFFFF"/>
    </w:rPr>
  </w:style>
  <w:style w:type="paragraph" w:customStyle="1" w:styleId="81">
    <w:name w:val="Основной текст (8)"/>
    <w:basedOn w:val="a"/>
    <w:link w:val="80"/>
    <w:rsid w:val="005C36E6"/>
    <w:pPr>
      <w:shd w:val="clear" w:color="auto" w:fill="FFFFFF"/>
      <w:spacing w:after="0" w:line="240" w:lineRule="atLeast"/>
    </w:pPr>
    <w:rPr>
      <w:rFonts w:eastAsia="Times New Roman" w:cstheme="minorBidi"/>
      <w:i/>
      <w:sz w:val="27"/>
      <w:lang w:eastAsia="en-US"/>
    </w:rPr>
  </w:style>
  <w:style w:type="paragraph" w:styleId="affffff0">
    <w:name w:val="List"/>
    <w:basedOn w:val="a"/>
    <w:uiPriority w:val="99"/>
    <w:rsid w:val="005C36E6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character" w:customStyle="1" w:styleId="52">
    <w:name w:val="Основной текст (5)_"/>
    <w:link w:val="53"/>
    <w:locked/>
    <w:rsid w:val="005C36E6"/>
    <w:rPr>
      <w:shd w:val="clear" w:color="auto" w:fill="FFFFFF"/>
    </w:rPr>
  </w:style>
  <w:style w:type="character" w:customStyle="1" w:styleId="70">
    <w:name w:val="Основной текст (7)_"/>
    <w:link w:val="71"/>
    <w:locked/>
    <w:rsid w:val="005C36E6"/>
    <w:rPr>
      <w:sz w:val="27"/>
      <w:shd w:val="clear" w:color="auto" w:fill="FFFFFF"/>
    </w:rPr>
  </w:style>
  <w:style w:type="character" w:customStyle="1" w:styleId="32">
    <w:name w:val="Заголовок №3_"/>
    <w:link w:val="310"/>
    <w:locked/>
    <w:rsid w:val="005C36E6"/>
    <w:rPr>
      <w:b/>
      <w:sz w:val="27"/>
      <w:shd w:val="clear" w:color="auto" w:fill="FFFFFF"/>
    </w:rPr>
  </w:style>
  <w:style w:type="character" w:customStyle="1" w:styleId="74">
    <w:name w:val="Основной текст (7) + Полужирный4"/>
    <w:rsid w:val="005C36E6"/>
    <w:rPr>
      <w:b/>
      <w:sz w:val="27"/>
    </w:rPr>
  </w:style>
  <w:style w:type="character" w:customStyle="1" w:styleId="29">
    <w:name w:val="Заголовок №2_"/>
    <w:link w:val="210"/>
    <w:locked/>
    <w:rsid w:val="005C36E6"/>
    <w:rPr>
      <w:b/>
      <w:sz w:val="27"/>
      <w:shd w:val="clear" w:color="auto" w:fill="FFFFFF"/>
      <w:lang w:val="en-US"/>
    </w:rPr>
  </w:style>
  <w:style w:type="character" w:customStyle="1" w:styleId="2a">
    <w:name w:val="Заголовок №2"/>
    <w:rsid w:val="005C36E6"/>
    <w:rPr>
      <w:b/>
      <w:sz w:val="27"/>
      <w:u w:val="single"/>
      <w:lang w:val="en-US" w:eastAsia="en-US"/>
    </w:rPr>
  </w:style>
  <w:style w:type="character" w:customStyle="1" w:styleId="73">
    <w:name w:val="Основной текст (7) + Полужирный3"/>
    <w:rsid w:val="005C36E6"/>
    <w:rPr>
      <w:b/>
      <w:sz w:val="27"/>
    </w:rPr>
  </w:style>
  <w:style w:type="character" w:customStyle="1" w:styleId="16">
    <w:name w:val="Заголовок №1_"/>
    <w:link w:val="110"/>
    <w:locked/>
    <w:rsid w:val="005C36E6"/>
    <w:rPr>
      <w:b/>
      <w:sz w:val="27"/>
      <w:shd w:val="clear" w:color="auto" w:fill="FFFFFF"/>
    </w:rPr>
  </w:style>
  <w:style w:type="character" w:customStyle="1" w:styleId="17">
    <w:name w:val="Заголовок №1"/>
    <w:basedOn w:val="16"/>
    <w:rsid w:val="005C36E6"/>
    <w:rPr>
      <w:rFonts w:cs="Times New Roman"/>
      <w:b/>
      <w:bCs/>
      <w:sz w:val="27"/>
      <w:szCs w:val="27"/>
      <w:shd w:val="clear" w:color="auto" w:fill="FFFFFF"/>
    </w:rPr>
  </w:style>
  <w:style w:type="character" w:customStyle="1" w:styleId="710">
    <w:name w:val="Основной текст (7) + Полужирный1"/>
    <w:rsid w:val="005C36E6"/>
    <w:rPr>
      <w:b/>
      <w:sz w:val="27"/>
    </w:rPr>
  </w:style>
  <w:style w:type="paragraph" w:customStyle="1" w:styleId="53">
    <w:name w:val="Основной текст (5)"/>
    <w:basedOn w:val="a"/>
    <w:link w:val="52"/>
    <w:rsid w:val="005C36E6"/>
    <w:pPr>
      <w:shd w:val="clear" w:color="auto" w:fill="FFFFFF"/>
      <w:spacing w:after="480" w:line="274" w:lineRule="exact"/>
      <w:jc w:val="both"/>
    </w:pPr>
    <w:rPr>
      <w:rFonts w:eastAsiaTheme="minorHAnsi" w:cstheme="minorBidi"/>
      <w:lang w:eastAsia="en-US"/>
    </w:rPr>
  </w:style>
  <w:style w:type="paragraph" w:customStyle="1" w:styleId="71">
    <w:name w:val="Основной текст (7)"/>
    <w:basedOn w:val="a"/>
    <w:link w:val="70"/>
    <w:rsid w:val="005C36E6"/>
    <w:pPr>
      <w:shd w:val="clear" w:color="auto" w:fill="FFFFFF"/>
      <w:spacing w:before="480" w:after="60" w:line="240" w:lineRule="atLeast"/>
      <w:ind w:hanging="340"/>
    </w:pPr>
    <w:rPr>
      <w:rFonts w:eastAsiaTheme="minorHAnsi" w:cstheme="minorBidi"/>
      <w:sz w:val="27"/>
      <w:lang w:eastAsia="en-US"/>
    </w:rPr>
  </w:style>
  <w:style w:type="paragraph" w:customStyle="1" w:styleId="310">
    <w:name w:val="Заголовок №31"/>
    <w:basedOn w:val="a"/>
    <w:link w:val="32"/>
    <w:rsid w:val="005C36E6"/>
    <w:pPr>
      <w:shd w:val="clear" w:color="auto" w:fill="FFFFFF"/>
      <w:spacing w:after="300" w:line="326" w:lineRule="exact"/>
      <w:jc w:val="center"/>
      <w:outlineLvl w:val="2"/>
    </w:pPr>
    <w:rPr>
      <w:rFonts w:eastAsiaTheme="minorHAnsi" w:cstheme="minorBidi"/>
      <w:b/>
      <w:sz w:val="27"/>
      <w:lang w:eastAsia="en-US"/>
    </w:rPr>
  </w:style>
  <w:style w:type="paragraph" w:customStyle="1" w:styleId="210">
    <w:name w:val="Заголовок №21"/>
    <w:basedOn w:val="a"/>
    <w:link w:val="29"/>
    <w:rsid w:val="005C36E6"/>
    <w:pPr>
      <w:shd w:val="clear" w:color="auto" w:fill="FFFFFF"/>
      <w:spacing w:before="60" w:after="420" w:line="240" w:lineRule="atLeast"/>
      <w:outlineLvl w:val="1"/>
    </w:pPr>
    <w:rPr>
      <w:rFonts w:eastAsiaTheme="minorHAnsi" w:cstheme="minorBidi"/>
      <w:b/>
      <w:sz w:val="27"/>
      <w:lang w:val="en-US" w:eastAsia="en-US"/>
    </w:rPr>
  </w:style>
  <w:style w:type="paragraph" w:customStyle="1" w:styleId="110">
    <w:name w:val="Заголовок №11"/>
    <w:basedOn w:val="a"/>
    <w:link w:val="16"/>
    <w:rsid w:val="005C36E6"/>
    <w:pPr>
      <w:shd w:val="clear" w:color="auto" w:fill="FFFFFF"/>
      <w:spacing w:after="300" w:line="322" w:lineRule="exact"/>
      <w:jc w:val="center"/>
      <w:outlineLvl w:val="0"/>
    </w:pPr>
    <w:rPr>
      <w:rFonts w:eastAsiaTheme="minorHAnsi" w:cstheme="minorBidi"/>
      <w:b/>
      <w:sz w:val="27"/>
      <w:lang w:eastAsia="en-US"/>
    </w:rPr>
  </w:style>
  <w:style w:type="character" w:customStyle="1" w:styleId="150">
    <w:name w:val="Основной текст (15)_"/>
    <w:link w:val="151"/>
    <w:locked/>
    <w:rsid w:val="005C36E6"/>
    <w:rPr>
      <w:rFonts w:eastAsia="Times New Roman"/>
      <w:sz w:val="19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5C36E6"/>
    <w:pPr>
      <w:shd w:val="clear" w:color="auto" w:fill="FFFFFF"/>
      <w:spacing w:after="0" w:line="240" w:lineRule="atLeast"/>
    </w:pPr>
    <w:rPr>
      <w:rFonts w:eastAsia="Times New Roman" w:cstheme="minorBidi"/>
      <w:sz w:val="19"/>
      <w:lang w:eastAsia="en-US"/>
    </w:rPr>
  </w:style>
  <w:style w:type="character" w:customStyle="1" w:styleId="apple-style-span">
    <w:name w:val="apple-style-span"/>
    <w:basedOn w:val="a0"/>
    <w:rsid w:val="005C36E6"/>
    <w:rPr>
      <w:rFonts w:cs="Times New Roman"/>
    </w:rPr>
  </w:style>
  <w:style w:type="table" w:styleId="-2">
    <w:name w:val="Table Web 2"/>
    <w:basedOn w:val="a1"/>
    <w:uiPriority w:val="99"/>
    <w:rsid w:val="005C36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70">
    <w:name w:val="Основной текст (17)_"/>
    <w:link w:val="171"/>
    <w:locked/>
    <w:rsid w:val="005C36E6"/>
    <w:rPr>
      <w:rFonts w:eastAsia="Times New Roman"/>
      <w:i/>
      <w:sz w:val="23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5C36E6"/>
    <w:pPr>
      <w:shd w:val="clear" w:color="auto" w:fill="FFFFFF"/>
      <w:spacing w:after="0" w:line="240" w:lineRule="atLeast"/>
    </w:pPr>
    <w:rPr>
      <w:rFonts w:eastAsia="Times New Roman" w:cstheme="minorBidi"/>
      <w:i/>
      <w:sz w:val="23"/>
      <w:lang w:eastAsia="en-US"/>
    </w:rPr>
  </w:style>
  <w:style w:type="paragraph" w:customStyle="1" w:styleId="510">
    <w:name w:val="Основной текст (5)1"/>
    <w:basedOn w:val="a"/>
    <w:rsid w:val="005C36E6"/>
    <w:pPr>
      <w:shd w:val="clear" w:color="auto" w:fill="FFFFFF"/>
      <w:spacing w:after="360" w:line="274" w:lineRule="exact"/>
      <w:jc w:val="both"/>
    </w:pPr>
    <w:rPr>
      <w:rFonts w:ascii="Calibri" w:eastAsia="Times New Roman" w:hAnsi="Calibri"/>
    </w:rPr>
  </w:style>
  <w:style w:type="character" w:customStyle="1" w:styleId="130">
    <w:name w:val="Основной текст (13)"/>
    <w:rsid w:val="005C36E6"/>
    <w:rPr>
      <w:rFonts w:eastAsia="Times New Roman"/>
      <w:b/>
      <w:sz w:val="19"/>
      <w:lang w:val="ru-RU" w:eastAsia="ru-RU"/>
    </w:rPr>
  </w:style>
  <w:style w:type="character" w:customStyle="1" w:styleId="160">
    <w:name w:val="Основной текст (16)_"/>
    <w:link w:val="161"/>
    <w:locked/>
    <w:rsid w:val="005C36E6"/>
    <w:rPr>
      <w:rFonts w:eastAsia="Times New Roman"/>
      <w:b/>
      <w:i/>
      <w:sz w:val="19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5C36E6"/>
    <w:pPr>
      <w:shd w:val="clear" w:color="auto" w:fill="FFFFFF"/>
      <w:spacing w:after="0" w:line="240" w:lineRule="atLeast"/>
    </w:pPr>
    <w:rPr>
      <w:rFonts w:eastAsia="Times New Roman" w:cstheme="minorBidi"/>
      <w:b/>
      <w:i/>
      <w:sz w:val="19"/>
      <w:lang w:eastAsia="en-US"/>
    </w:rPr>
  </w:style>
  <w:style w:type="character" w:styleId="HTML">
    <w:name w:val="HTML Cite"/>
    <w:basedOn w:val="a0"/>
    <w:uiPriority w:val="99"/>
    <w:unhideWhenUsed/>
    <w:rsid w:val="005C36E6"/>
    <w:rPr>
      <w:rFonts w:cs="Times New Roman"/>
      <w:i/>
    </w:rPr>
  </w:style>
  <w:style w:type="paragraph" w:styleId="affffff1">
    <w:name w:val="Body Text Indent"/>
    <w:basedOn w:val="a"/>
    <w:link w:val="affffff2"/>
    <w:uiPriority w:val="99"/>
    <w:semiHidden/>
    <w:unhideWhenUsed/>
    <w:rsid w:val="005C36E6"/>
    <w:pPr>
      <w:spacing w:after="120"/>
      <w:ind w:left="283"/>
    </w:pPr>
  </w:style>
  <w:style w:type="character" w:customStyle="1" w:styleId="affffff2">
    <w:name w:val="Основной текст с отступом Знак"/>
    <w:basedOn w:val="a0"/>
    <w:link w:val="affffff1"/>
    <w:uiPriority w:val="99"/>
    <w:semiHidden/>
    <w:rsid w:val="005C36E6"/>
    <w:rPr>
      <w:rFonts w:eastAsiaTheme="minorEastAsia" w:cs="Times New Roman"/>
      <w:lang w:eastAsia="ru-RU"/>
    </w:rPr>
  </w:style>
  <w:style w:type="paragraph" w:customStyle="1" w:styleId="affffff3">
    <w:name w:val="Содержимое таблицы"/>
    <w:basedOn w:val="a"/>
    <w:rsid w:val="005C36E6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8">
    <w:name w:val="Тема примечания1"/>
    <w:basedOn w:val="af3"/>
    <w:next w:val="af3"/>
    <w:uiPriority w:val="99"/>
    <w:unhideWhenUsed/>
    <w:rsid w:val="005C36E6"/>
    <w:rPr>
      <w:rFonts w:ascii="Calibri" w:eastAsia="PMingLiU" w:hAnsi="Calibri" w:cs="Arial"/>
      <w:b/>
      <w:bCs/>
      <w:sz w:val="22"/>
      <w:szCs w:val="22"/>
      <w:lang w:eastAsia="en-US"/>
    </w:rPr>
  </w:style>
  <w:style w:type="table" w:customStyle="1" w:styleId="19">
    <w:name w:val="Сетка таблицы1"/>
    <w:basedOn w:val="a1"/>
    <w:next w:val="afffff4"/>
    <w:uiPriority w:val="39"/>
    <w:locked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Просмотренная гиперссылка1"/>
    <w:basedOn w:val="a0"/>
    <w:uiPriority w:val="99"/>
    <w:semiHidden/>
    <w:unhideWhenUsed/>
    <w:rsid w:val="005C36E6"/>
    <w:rPr>
      <w:rFonts w:cs="Times New Roman"/>
      <w:color w:val="800080"/>
      <w:u w:val="single"/>
    </w:rPr>
  </w:style>
  <w:style w:type="table" w:customStyle="1" w:styleId="TableNormal1">
    <w:name w:val="Table Normal1"/>
    <w:rsid w:val="005C36E6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5C36E6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5C36E6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Сетка таблицы 11"/>
    <w:basedOn w:val="a1"/>
    <w:next w:val="15"/>
    <w:rsid w:val="005C36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">
    <w:name w:val="Веб-таблица 21"/>
    <w:basedOn w:val="a1"/>
    <w:next w:val="-2"/>
    <w:rsid w:val="005C36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b">
    <w:name w:val="Сетка таблицы2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Тема примечания Знак2"/>
    <w:uiPriority w:val="99"/>
    <w:semiHidden/>
    <w:rsid w:val="005C36E6"/>
    <w:rPr>
      <w:rFonts w:ascii="Times New Roman" w:hAnsi="Times New Roman" w:cs="Times New Roman"/>
      <w:b/>
      <w:bCs/>
      <w:sz w:val="20"/>
      <w:szCs w:val="20"/>
    </w:rPr>
  </w:style>
  <w:style w:type="table" w:customStyle="1" w:styleId="120">
    <w:name w:val="Сетка таблицы12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next w:val="afffff4"/>
    <w:uiPriority w:val="39"/>
    <w:locked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rsid w:val="005C36E6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5C36E6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Grid12"/>
    <w:rsid w:val="005C36E6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 12"/>
    <w:basedOn w:val="a1"/>
    <w:next w:val="15"/>
    <w:rsid w:val="005C36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">
    <w:name w:val="Веб-таблица 22"/>
    <w:basedOn w:val="a1"/>
    <w:next w:val="-2"/>
    <w:rsid w:val="005C36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0">
    <w:name w:val="Сетка таблицы22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1"/>
    <w:next w:val="afffff4"/>
    <w:uiPriority w:val="39"/>
    <w:locked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5C36E6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5C36E6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">
    <w:name w:val="TableGrid13"/>
    <w:rsid w:val="005C36E6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Сетка таблицы 13"/>
    <w:basedOn w:val="a1"/>
    <w:next w:val="15"/>
    <w:rsid w:val="005C36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">
    <w:name w:val="Веб-таблица 23"/>
    <w:basedOn w:val="a1"/>
    <w:next w:val="-2"/>
    <w:rsid w:val="005C36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0">
    <w:name w:val="Сетка таблицы23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Сетка таблицы72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Сетка таблицы82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Сетка таблицы73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3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3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3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Сетка таблицы17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5C36E6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5C36E6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">
    <w:name w:val="TableGrid14"/>
    <w:rsid w:val="005C36E6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Сетка таблицы 14"/>
    <w:basedOn w:val="a1"/>
    <w:next w:val="15"/>
    <w:rsid w:val="005C36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">
    <w:name w:val="Веб-таблица 24"/>
    <w:basedOn w:val="a1"/>
    <w:next w:val="-2"/>
    <w:rsid w:val="005C36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0">
    <w:name w:val="Сетка таблицы18"/>
    <w:basedOn w:val="a1"/>
    <w:next w:val="afffff4"/>
    <w:uiPriority w:val="39"/>
    <w:locked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rsid w:val="005C36E6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5C36E6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">
    <w:name w:val="TableGrid111"/>
    <w:rsid w:val="005C36E6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Сетка таблицы 111"/>
    <w:basedOn w:val="a1"/>
    <w:next w:val="15"/>
    <w:rsid w:val="005C36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">
    <w:name w:val="Веб-таблица 211"/>
    <w:basedOn w:val="a1"/>
    <w:next w:val="-2"/>
    <w:rsid w:val="005C36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40">
    <w:name w:val="Сетка таблицы24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0">
    <w:name w:val="Сетка таблицы74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4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4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Сетка таблицы104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Сетка таблицы31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next w:val="afffff4"/>
    <w:uiPriority w:val="39"/>
    <w:locked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rsid w:val="005C36E6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">
    <w:name w:val="TableGrid31"/>
    <w:rsid w:val="005C36E6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1">
    <w:name w:val="TableGrid121"/>
    <w:rsid w:val="005C36E6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1">
    <w:name w:val="Сетка таблицы 121"/>
    <w:basedOn w:val="a1"/>
    <w:next w:val="15"/>
    <w:rsid w:val="005C36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">
    <w:name w:val="Веб-таблица 221"/>
    <w:basedOn w:val="a1"/>
    <w:next w:val="-2"/>
    <w:rsid w:val="005C36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1">
    <w:name w:val="Сетка таблицы22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Сетка таблицы71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1"/>
    <w:next w:val="afffff4"/>
    <w:uiPriority w:val="39"/>
    <w:locked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5C36E6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1">
    <w:name w:val="TableGrid41"/>
    <w:rsid w:val="005C36E6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1">
    <w:name w:val="TableGrid131"/>
    <w:rsid w:val="005C36E6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1">
    <w:name w:val="Сетка таблицы 131"/>
    <w:basedOn w:val="a1"/>
    <w:next w:val="15"/>
    <w:rsid w:val="005C36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">
    <w:name w:val="Веб-таблица 231"/>
    <w:basedOn w:val="a1"/>
    <w:next w:val="-2"/>
    <w:rsid w:val="005C36E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1">
    <w:name w:val="Сетка таблицы23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Сетка таблицы72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Сетка таблицы92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Сетка таблицы102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Сетка таблицы16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Сетка таблицы73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">
    <w:name w:val="Сетка таблицы83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Сетка таблицы93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Сетка таблицы103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Сетка таблицы1131"/>
    <w:basedOn w:val="a1"/>
    <w:next w:val="afffff4"/>
    <w:uiPriority w:val="39"/>
    <w:rsid w:val="005C36E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5">
    <w:name w:val="Основной текст4"/>
    <w:basedOn w:val="a0"/>
    <w:rsid w:val="009D0006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21</Pages>
  <Words>3798</Words>
  <Characters>21654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 NT</dc:creator>
  <cp:lastModifiedBy>User</cp:lastModifiedBy>
  <cp:revision>5</cp:revision>
  <cp:lastPrinted>2020-04-16T10:48:00Z</cp:lastPrinted>
  <dcterms:created xsi:type="dcterms:W3CDTF">2024-10-03T03:42:00Z</dcterms:created>
  <dcterms:modified xsi:type="dcterms:W3CDTF">2024-10-03T06:58:00Z</dcterms:modified>
</cp:coreProperties>
</file>